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D987D" w14:textId="77777777" w:rsidR="001842E7" w:rsidRDefault="00575A9B" w:rsidP="002C3AD3">
      <w:pPr>
        <w:tabs>
          <w:tab w:val="center" w:pos="4320"/>
          <w:tab w:val="right" w:pos="8640"/>
        </w:tabs>
        <w:autoSpaceDE w:val="0"/>
        <w:autoSpaceDN w:val="0"/>
        <w:adjustRightInd w:val="0"/>
        <w:spacing w:line="240" w:lineRule="atLeast"/>
        <w:rPr>
          <w:rFonts w:ascii="Frutiger 45 Light" w:hAnsi="Frutiger 45 Light" w:cs="Arial"/>
          <w:color w:val="000000"/>
          <w:sz w:val="56"/>
          <w:szCs w:val="56"/>
          <w:shd w:val="clear" w:color="auto" w:fill="FFFFFF"/>
        </w:rPr>
      </w:pPr>
      <w:bookmarkStart w:id="0" w:name="_GoBack"/>
      <w:bookmarkEnd w:id="0"/>
      <w:r>
        <w:rPr>
          <w:rFonts w:ascii="Frutiger 45 Light" w:hAnsi="Frutiger 45 Light" w:cs="Arial"/>
          <w:color w:val="000000"/>
          <w:sz w:val="56"/>
          <w:szCs w:val="56"/>
          <w:shd w:val="clear" w:color="auto" w:fill="FFFFFF"/>
        </w:rPr>
        <w:t xml:space="preserve">Nonprofits and </w:t>
      </w:r>
      <w:r w:rsidR="002C3AD3">
        <w:rPr>
          <w:rFonts w:ascii="Frutiger 45 Light" w:hAnsi="Frutiger 45 Light" w:cs="Arial"/>
          <w:color w:val="000000"/>
          <w:sz w:val="56"/>
          <w:szCs w:val="56"/>
          <w:shd w:val="clear" w:color="auto" w:fill="FFFFFF"/>
        </w:rPr>
        <w:t>coronavirus relief</w:t>
      </w:r>
      <w:r>
        <w:rPr>
          <w:rFonts w:ascii="Frutiger 45 Light" w:hAnsi="Frutiger 45 Light" w:cs="Arial"/>
          <w:color w:val="000000"/>
          <w:sz w:val="56"/>
          <w:szCs w:val="56"/>
          <w:shd w:val="clear" w:color="auto" w:fill="FFFFFF"/>
        </w:rPr>
        <w:t xml:space="preserve"> </w:t>
      </w:r>
    </w:p>
    <w:p w14:paraId="1FEFB307" w14:textId="77777777" w:rsidR="0004418B" w:rsidRPr="0004418B" w:rsidRDefault="0004418B" w:rsidP="002C3AD3">
      <w:pPr>
        <w:tabs>
          <w:tab w:val="center" w:pos="4320"/>
          <w:tab w:val="right" w:pos="8640"/>
        </w:tabs>
        <w:autoSpaceDE w:val="0"/>
        <w:autoSpaceDN w:val="0"/>
        <w:adjustRightInd w:val="0"/>
        <w:spacing w:line="240" w:lineRule="atLeast"/>
        <w:rPr>
          <w:rFonts w:ascii="Frutiger 45 Light" w:hAnsi="Frutiger 45 Light" w:cs="UBSHeadline"/>
          <w:color w:val="FF0000"/>
          <w:sz w:val="56"/>
          <w:szCs w:val="56"/>
          <w:lang w:eastAsia="de-CH"/>
        </w:rPr>
      </w:pPr>
      <w:r w:rsidRPr="0004418B">
        <w:rPr>
          <w:rFonts w:ascii="Frutiger 45 Light" w:hAnsi="Frutiger 45 Light" w:cs="Arial"/>
          <w:color w:val="FF0000"/>
          <w:sz w:val="56"/>
          <w:szCs w:val="56"/>
          <w:shd w:val="clear" w:color="auto" w:fill="FFFFFF"/>
        </w:rPr>
        <w:t>Cheat sheet</w:t>
      </w:r>
    </w:p>
    <w:p w14:paraId="49B3CF30" w14:textId="77777777" w:rsidR="00CF3599" w:rsidRDefault="00CF3599" w:rsidP="001842E7">
      <w:pPr>
        <w:tabs>
          <w:tab w:val="center" w:pos="4320"/>
          <w:tab w:val="right" w:pos="8640"/>
        </w:tabs>
        <w:autoSpaceDE w:val="0"/>
        <w:autoSpaceDN w:val="0"/>
        <w:adjustRightInd w:val="0"/>
        <w:spacing w:line="240" w:lineRule="atLeast"/>
        <w:rPr>
          <w:rFonts w:ascii="Frutiger 45 Light" w:hAnsi="Frutiger 45 Light" w:cs="UBSHeadline"/>
          <w:color w:val="FF0000"/>
          <w:sz w:val="22"/>
          <w:szCs w:val="22"/>
          <w:lang w:eastAsia="de-CH"/>
        </w:rPr>
      </w:pPr>
    </w:p>
    <w:p w14:paraId="12202E65" w14:textId="77777777" w:rsidR="00737BE6" w:rsidRDefault="00737BE6" w:rsidP="0004418B">
      <w:pPr>
        <w:tabs>
          <w:tab w:val="center" w:pos="4320"/>
          <w:tab w:val="right" w:pos="8640"/>
        </w:tabs>
        <w:autoSpaceDE w:val="0"/>
        <w:autoSpaceDN w:val="0"/>
        <w:adjustRightInd w:val="0"/>
        <w:spacing w:line="240" w:lineRule="atLeast"/>
        <w:rPr>
          <w:rFonts w:ascii="Frutiger 45 Light" w:hAnsi="Frutiger 45 Light" w:cs="UBSHeadline"/>
          <w:b/>
          <w:bCs/>
          <w:i/>
          <w:iCs/>
          <w:sz w:val="22"/>
          <w:szCs w:val="22"/>
          <w:lang w:eastAsia="de-CH"/>
        </w:rPr>
      </w:pPr>
      <w:r w:rsidRPr="0004418B">
        <w:rPr>
          <w:rFonts w:ascii="Frutiger 45 Light" w:hAnsi="Frutiger 45 Light" w:cs="UBSHeadline"/>
          <w:b/>
          <w:bCs/>
          <w:i/>
          <w:iCs/>
          <w:sz w:val="22"/>
          <w:szCs w:val="22"/>
          <w:lang w:eastAsia="de-CH"/>
        </w:rPr>
        <w:t xml:space="preserve">Please note that </w:t>
      </w:r>
      <w:r w:rsidR="0004418B">
        <w:rPr>
          <w:rFonts w:ascii="Frutiger 45 Light" w:hAnsi="Frutiger 45 Light" w:cs="UBSHeadline"/>
          <w:b/>
          <w:bCs/>
          <w:i/>
          <w:iCs/>
          <w:sz w:val="22"/>
          <w:szCs w:val="22"/>
          <w:lang w:eastAsia="de-CH"/>
        </w:rPr>
        <w:t>an organization</w:t>
      </w:r>
      <w:r w:rsidRPr="0004418B">
        <w:rPr>
          <w:rFonts w:ascii="Frutiger 45 Light" w:hAnsi="Frutiger 45 Light" w:cs="UBSHeadline"/>
          <w:b/>
          <w:bCs/>
          <w:i/>
          <w:iCs/>
          <w:sz w:val="22"/>
          <w:szCs w:val="22"/>
          <w:lang w:eastAsia="de-CH"/>
        </w:rPr>
        <w:t xml:space="preserve"> cannot get both EIDL and PPP loans at the same time.  You can apply for the EIDL loan now and the PPP loan </w:t>
      </w:r>
      <w:r w:rsidR="0004418B">
        <w:rPr>
          <w:rFonts w:ascii="Frutiger 45 Light" w:hAnsi="Frutiger 45 Light" w:cs="UBSHeadline"/>
          <w:b/>
          <w:bCs/>
          <w:i/>
          <w:iCs/>
          <w:sz w:val="22"/>
          <w:szCs w:val="22"/>
          <w:lang w:eastAsia="de-CH"/>
        </w:rPr>
        <w:t>starting on April 3rd</w:t>
      </w:r>
      <w:r w:rsidRPr="0004418B">
        <w:rPr>
          <w:rFonts w:ascii="Frutiger 45 Light" w:hAnsi="Frutiger 45 Light" w:cs="UBSHeadline"/>
          <w:b/>
          <w:bCs/>
          <w:i/>
          <w:iCs/>
          <w:sz w:val="22"/>
          <w:szCs w:val="22"/>
          <w:lang w:eastAsia="de-CH"/>
        </w:rPr>
        <w:t>.  If you qualify and accept the EIDL loan, and you subsequently qualify for the PPP loan, you can re-finance the EIDL loan with the PPP loan, OR you can apply for both loans and decide which one you take if you qualify for both.  Loans are limited to one per Taxpayer Identification Number.</w:t>
      </w:r>
    </w:p>
    <w:p w14:paraId="77A096E1" w14:textId="77777777" w:rsidR="00ED45CC" w:rsidRPr="0004418B" w:rsidRDefault="00ED45CC" w:rsidP="0004418B">
      <w:pPr>
        <w:tabs>
          <w:tab w:val="center" w:pos="4320"/>
          <w:tab w:val="right" w:pos="8640"/>
        </w:tabs>
        <w:autoSpaceDE w:val="0"/>
        <w:autoSpaceDN w:val="0"/>
        <w:adjustRightInd w:val="0"/>
        <w:spacing w:line="240" w:lineRule="atLeast"/>
        <w:rPr>
          <w:rFonts w:ascii="Frutiger 45 Light" w:hAnsi="Frutiger 45 Light" w:cs="UBSHeadline"/>
          <w:sz w:val="22"/>
          <w:szCs w:val="22"/>
          <w:lang w:eastAsia="de-CH"/>
        </w:rPr>
      </w:pPr>
    </w:p>
    <w:p w14:paraId="66C92CCC" w14:textId="77777777" w:rsidR="00245109" w:rsidRPr="008F5E3B" w:rsidRDefault="00245109" w:rsidP="00245109">
      <w:pPr>
        <w:pStyle w:val="ListParagraph"/>
        <w:tabs>
          <w:tab w:val="center" w:pos="4320"/>
          <w:tab w:val="right" w:pos="8640"/>
        </w:tabs>
        <w:autoSpaceDE w:val="0"/>
        <w:autoSpaceDN w:val="0"/>
        <w:adjustRightInd w:val="0"/>
        <w:spacing w:line="240" w:lineRule="atLeast"/>
        <w:rPr>
          <w:rFonts w:ascii="Frutiger 45 Light" w:hAnsi="Frutiger 45 Light" w:cs="UBSHeadline"/>
          <w:color w:val="FF0000"/>
          <w:sz w:val="22"/>
          <w:szCs w:val="22"/>
          <w:lang w:eastAsia="de-CH"/>
        </w:rPr>
      </w:pPr>
    </w:p>
    <w:p w14:paraId="4EC88013" w14:textId="77777777" w:rsidR="001E1CC7" w:rsidRPr="008F5E3B" w:rsidRDefault="00575A9B" w:rsidP="00575A9B">
      <w:pPr>
        <w:pStyle w:val="ListParagraph"/>
        <w:numPr>
          <w:ilvl w:val="0"/>
          <w:numId w:val="11"/>
        </w:numPr>
        <w:tabs>
          <w:tab w:val="center" w:pos="4320"/>
          <w:tab w:val="right" w:pos="8640"/>
        </w:tabs>
        <w:autoSpaceDE w:val="0"/>
        <w:autoSpaceDN w:val="0"/>
        <w:adjustRightInd w:val="0"/>
        <w:spacing w:line="240" w:lineRule="atLeast"/>
        <w:rPr>
          <w:rFonts w:ascii="Frutiger 45 Light" w:hAnsi="Frutiger 45 Light" w:cs="UBSHeadline"/>
          <w:b/>
          <w:bCs/>
          <w:sz w:val="22"/>
          <w:szCs w:val="22"/>
          <w:u w:val="single"/>
          <w:lang w:eastAsia="de-CH"/>
        </w:rPr>
      </w:pPr>
      <w:r w:rsidRPr="008F5E3B">
        <w:rPr>
          <w:rFonts w:ascii="Frutiger 45 Light" w:hAnsi="Frutiger 45 Light" w:cs="UBSHeadline"/>
          <w:b/>
          <w:bCs/>
          <w:sz w:val="22"/>
          <w:szCs w:val="22"/>
          <w:u w:val="single"/>
          <w:lang w:eastAsia="de-CH"/>
        </w:rPr>
        <w:t>Paycheck Protection Program</w:t>
      </w:r>
      <w:r w:rsidR="0004418B">
        <w:rPr>
          <w:rFonts w:ascii="Frutiger 45 Light" w:hAnsi="Frutiger 45 Light" w:cs="UBSHeadline"/>
          <w:sz w:val="22"/>
          <w:szCs w:val="22"/>
          <w:lang w:eastAsia="de-CH"/>
        </w:rPr>
        <w:t xml:space="preserve"> – Please refer to the attached PPP Borrower Information Fact Sheet published by the </w:t>
      </w:r>
      <w:hyperlink r:id="rId8" w:history="1">
        <w:r w:rsidR="0004418B" w:rsidRPr="0004418B">
          <w:rPr>
            <w:rStyle w:val="Hyperlink"/>
            <w:rFonts w:ascii="Frutiger 45 Light" w:hAnsi="Frutiger 45 Light" w:cs="UBSHeadline"/>
            <w:sz w:val="22"/>
            <w:szCs w:val="22"/>
            <w:lang w:eastAsia="de-CH"/>
          </w:rPr>
          <w:t>U.S. Department of Treasury</w:t>
        </w:r>
      </w:hyperlink>
      <w:r w:rsidR="0004418B">
        <w:rPr>
          <w:rFonts w:ascii="Frutiger 45 Light" w:hAnsi="Frutiger 45 Light" w:cs="UBSHeadline"/>
          <w:sz w:val="22"/>
          <w:szCs w:val="22"/>
          <w:lang w:eastAsia="de-CH"/>
        </w:rPr>
        <w:t xml:space="preserve"> on March 31, 2020</w:t>
      </w:r>
      <w:r w:rsidR="004C5D57">
        <w:rPr>
          <w:rFonts w:ascii="Frutiger 45 Light" w:hAnsi="Frutiger 45 Light" w:cs="UBSHeadline"/>
          <w:sz w:val="22"/>
          <w:szCs w:val="22"/>
          <w:lang w:eastAsia="de-CH"/>
        </w:rPr>
        <w:t>,</w:t>
      </w:r>
      <w:r w:rsidR="0004418B">
        <w:rPr>
          <w:rFonts w:ascii="Frutiger 45 Light" w:hAnsi="Frutiger 45 Light" w:cs="UBSHeadline"/>
          <w:sz w:val="22"/>
          <w:szCs w:val="22"/>
          <w:lang w:eastAsia="de-CH"/>
        </w:rPr>
        <w:t xml:space="preserve"> for all pertinent details with respect to this loan program, including eligibility, terms, approved uses, etc.</w:t>
      </w:r>
      <w:r w:rsidRPr="008F5E3B">
        <w:rPr>
          <w:rFonts w:ascii="Frutiger 45 Light" w:hAnsi="Frutiger 45 Light" w:cs="UBSHeadline"/>
          <w:b/>
          <w:bCs/>
          <w:sz w:val="22"/>
          <w:szCs w:val="22"/>
          <w:u w:val="single"/>
          <w:lang w:eastAsia="de-CH"/>
        </w:rPr>
        <w:br/>
      </w:r>
    </w:p>
    <w:p w14:paraId="7CE63D4E" w14:textId="77777777" w:rsidR="00262C36" w:rsidRPr="0004418B" w:rsidRDefault="00575A9B" w:rsidP="0004418B">
      <w:pPr>
        <w:pStyle w:val="ListParagraph"/>
        <w:numPr>
          <w:ilvl w:val="1"/>
          <w:numId w:val="11"/>
        </w:numPr>
        <w:tabs>
          <w:tab w:val="center" w:pos="4320"/>
          <w:tab w:val="right" w:pos="8640"/>
        </w:tabs>
        <w:autoSpaceDE w:val="0"/>
        <w:autoSpaceDN w:val="0"/>
        <w:adjustRightInd w:val="0"/>
        <w:spacing w:line="240" w:lineRule="atLeast"/>
        <w:ind w:left="1080"/>
        <w:rPr>
          <w:rFonts w:ascii="Frutiger 45 Light" w:hAnsi="Frutiger 45 Light" w:cs="UBSHeadline"/>
          <w:sz w:val="22"/>
          <w:szCs w:val="22"/>
          <w:lang w:eastAsia="de-CH"/>
        </w:rPr>
      </w:pPr>
      <w:r w:rsidRPr="00262C36">
        <w:rPr>
          <w:rFonts w:ascii="Frutiger 45 Light" w:hAnsi="Frutiger 45 Light" w:cs="UBSHeadline"/>
          <w:b/>
          <w:bCs/>
          <w:sz w:val="22"/>
          <w:szCs w:val="22"/>
          <w:lang w:eastAsia="de-CH"/>
        </w:rPr>
        <w:t>What is it?</w:t>
      </w:r>
      <w:r>
        <w:rPr>
          <w:rFonts w:ascii="Frutiger 45 Light" w:hAnsi="Frutiger 45 Light" w:cs="UBSHeadline"/>
          <w:sz w:val="22"/>
          <w:szCs w:val="22"/>
          <w:lang w:eastAsia="de-CH"/>
        </w:rPr>
        <w:t xml:space="preserve"> </w:t>
      </w:r>
      <w:r w:rsidRPr="00575A9B">
        <w:rPr>
          <w:rFonts w:ascii="Frutiger 45 Light" w:hAnsi="Frutiger 45 Light" w:cs="UBSHeadline"/>
          <w:sz w:val="22"/>
          <w:szCs w:val="22"/>
          <w:lang w:val="en" w:eastAsia="de-CH"/>
        </w:rPr>
        <w:t xml:space="preserve">Loans to </w:t>
      </w:r>
      <w:r w:rsidR="0004418B">
        <w:rPr>
          <w:rFonts w:ascii="Frutiger 45 Light" w:hAnsi="Frutiger 45 Light" w:cs="UBSHeadline"/>
          <w:sz w:val="22"/>
          <w:szCs w:val="22"/>
          <w:lang w:val="en" w:eastAsia="de-CH"/>
        </w:rPr>
        <w:t xml:space="preserve">small businesses, </w:t>
      </w:r>
      <w:r w:rsidRPr="00575A9B">
        <w:rPr>
          <w:rFonts w:ascii="Frutiger 45 Light" w:hAnsi="Frutiger 45 Light" w:cs="UBSHeadline"/>
          <w:sz w:val="22"/>
          <w:szCs w:val="22"/>
          <w:lang w:val="en" w:eastAsia="de-CH"/>
        </w:rPr>
        <w:t>501(c)(3) and 501(c)(19) tax-exempt organizations with up to 500 employees.</w:t>
      </w:r>
      <w:r>
        <w:rPr>
          <w:rFonts w:ascii="Frutiger 45 Light" w:hAnsi="Frutiger 45 Light" w:cs="UBSHeadline"/>
          <w:sz w:val="22"/>
          <w:szCs w:val="22"/>
          <w:lang w:val="en" w:eastAsia="de-CH"/>
        </w:rPr>
        <w:t xml:space="preserve"> </w:t>
      </w:r>
      <w:r w:rsidRPr="00575A9B">
        <w:rPr>
          <w:rFonts w:ascii="Frutiger 45 Light" w:hAnsi="Frutiger 45 Light" w:cs="UBSHeadline"/>
          <w:sz w:val="22"/>
          <w:szCs w:val="22"/>
          <w:lang w:val="en" w:eastAsia="de-CH"/>
        </w:rPr>
        <w:t>Congress has appropriated $349 billion for the Program</w:t>
      </w:r>
      <w:r w:rsidR="002C3AD3">
        <w:rPr>
          <w:rFonts w:ascii="Frutiger 45 Light" w:hAnsi="Frutiger 45 Light" w:cs="UBSHeadline"/>
          <w:sz w:val="22"/>
          <w:szCs w:val="22"/>
          <w:lang w:val="en" w:eastAsia="de-CH"/>
        </w:rPr>
        <w:t xml:space="preserve"> as part of the CARES Act</w:t>
      </w:r>
      <w:r w:rsidRPr="00575A9B">
        <w:rPr>
          <w:rFonts w:ascii="Frutiger 45 Light" w:hAnsi="Frutiger 45 Light" w:cs="UBSHeadline"/>
          <w:sz w:val="22"/>
          <w:szCs w:val="22"/>
          <w:lang w:val="en" w:eastAsia="de-CH"/>
        </w:rPr>
        <w:t>.</w:t>
      </w:r>
      <w:r w:rsidR="00262C36">
        <w:rPr>
          <w:rFonts w:ascii="Frutiger 45 Light" w:hAnsi="Frutiger 45 Light" w:cs="UBSHeadline"/>
          <w:sz w:val="22"/>
          <w:szCs w:val="22"/>
          <w:lang w:val="en" w:eastAsia="de-CH"/>
        </w:rPr>
        <w:t xml:space="preserve"> </w:t>
      </w:r>
      <w:r w:rsidR="00262C36" w:rsidRPr="00262C36">
        <w:rPr>
          <w:rFonts w:ascii="Frutiger 45 Light" w:hAnsi="Frutiger 45 Light" w:cs="UBSHeadline"/>
          <w:sz w:val="22"/>
          <w:szCs w:val="22"/>
          <w:lang w:val="en" w:eastAsia="de-CH"/>
        </w:rPr>
        <w:t>These low-interest Small Busin</w:t>
      </w:r>
      <w:r w:rsidR="0004418B">
        <w:rPr>
          <w:rFonts w:ascii="Frutiger 45 Light" w:hAnsi="Frutiger 45 Light" w:cs="UBSHeadline"/>
          <w:sz w:val="22"/>
          <w:szCs w:val="22"/>
          <w:lang w:val="en" w:eastAsia="de-CH"/>
        </w:rPr>
        <w:t xml:space="preserve">ess Administration (SBA) loans </w:t>
      </w:r>
      <w:r w:rsidR="0004418B" w:rsidRPr="0004418B">
        <w:rPr>
          <w:rFonts w:ascii="Frutiger 45 Light" w:hAnsi="Frutiger 45 Light" w:cs="UBSHeadline"/>
          <w:sz w:val="22"/>
          <w:szCs w:val="22"/>
          <w:lang w:eastAsia="de-CH"/>
        </w:rPr>
        <w:t>can be for up to two months of your average monthly payroll costs from the last year plus an additional 25% of that amount. That amount is subject to a $10 million cap.</w:t>
      </w:r>
      <w:r w:rsidR="0004418B">
        <w:rPr>
          <w:rFonts w:ascii="Frutiger 45 Light" w:hAnsi="Frutiger 45 Light" w:cs="UBSHeadline"/>
          <w:sz w:val="22"/>
          <w:szCs w:val="22"/>
          <w:lang w:eastAsia="de-CH"/>
        </w:rPr>
        <w:t xml:space="preserve"> These loans </w:t>
      </w:r>
      <w:r w:rsidR="00262C36" w:rsidRPr="00262C36">
        <w:rPr>
          <w:rFonts w:ascii="Frutiger 45 Light" w:hAnsi="Frutiger 45 Light" w:cs="UBSHeadline"/>
          <w:sz w:val="22"/>
          <w:szCs w:val="22"/>
          <w:lang w:val="en" w:eastAsia="de-CH"/>
        </w:rPr>
        <w:t>may be forgiven entirely if the borrower</w:t>
      </w:r>
      <w:r w:rsidR="0004418B">
        <w:rPr>
          <w:rFonts w:ascii="Frutiger 45 Light" w:hAnsi="Frutiger 45 Light" w:cs="UBSHeadline"/>
          <w:sz w:val="22"/>
          <w:szCs w:val="22"/>
          <w:lang w:val="en" w:eastAsia="de-CH"/>
        </w:rPr>
        <w:t xml:space="preserve"> follows all guidelines outlined by the SBA related to use of funds and staffing/payroll levels</w:t>
      </w:r>
      <w:r w:rsidR="00747A1C">
        <w:rPr>
          <w:rFonts w:ascii="Frutiger 45 Light" w:hAnsi="Frutiger 45 Light" w:cs="UBSHeadline"/>
          <w:sz w:val="22"/>
          <w:szCs w:val="22"/>
          <w:lang w:val="en" w:eastAsia="de-CH"/>
        </w:rPr>
        <w:t xml:space="preserve"> over the eight weeks after getting the loan</w:t>
      </w:r>
      <w:r w:rsidR="0004418B">
        <w:rPr>
          <w:rFonts w:ascii="Frutiger 45 Light" w:hAnsi="Frutiger 45 Light" w:cs="UBSHeadline"/>
          <w:sz w:val="22"/>
          <w:szCs w:val="22"/>
          <w:lang w:val="en" w:eastAsia="de-CH"/>
        </w:rPr>
        <w:t>.</w:t>
      </w:r>
    </w:p>
    <w:p w14:paraId="27CAC276" w14:textId="77777777" w:rsidR="0004418B" w:rsidRPr="0004418B" w:rsidRDefault="0004418B" w:rsidP="0004418B">
      <w:pPr>
        <w:pStyle w:val="ListParagraph"/>
        <w:tabs>
          <w:tab w:val="center" w:pos="4320"/>
          <w:tab w:val="right" w:pos="8640"/>
        </w:tabs>
        <w:autoSpaceDE w:val="0"/>
        <w:autoSpaceDN w:val="0"/>
        <w:adjustRightInd w:val="0"/>
        <w:spacing w:line="240" w:lineRule="atLeast"/>
        <w:ind w:left="1080"/>
        <w:rPr>
          <w:rFonts w:ascii="Frutiger 45 Light" w:hAnsi="Frutiger 45 Light" w:cs="UBSHeadline"/>
          <w:sz w:val="22"/>
          <w:szCs w:val="22"/>
          <w:lang w:eastAsia="de-CH"/>
        </w:rPr>
      </w:pPr>
    </w:p>
    <w:p w14:paraId="2892FCB7" w14:textId="77777777" w:rsidR="00575A9B" w:rsidRPr="00262C36" w:rsidRDefault="00575A9B" w:rsidP="00575A9B">
      <w:pPr>
        <w:pStyle w:val="ListParagraph"/>
        <w:numPr>
          <w:ilvl w:val="1"/>
          <w:numId w:val="11"/>
        </w:numPr>
        <w:tabs>
          <w:tab w:val="center" w:pos="4320"/>
          <w:tab w:val="right" w:pos="8640"/>
        </w:tabs>
        <w:autoSpaceDE w:val="0"/>
        <w:autoSpaceDN w:val="0"/>
        <w:adjustRightInd w:val="0"/>
        <w:spacing w:line="240" w:lineRule="atLeast"/>
        <w:ind w:left="1080"/>
        <w:rPr>
          <w:rFonts w:ascii="Frutiger 45 Light" w:hAnsi="Frutiger 45 Light" w:cs="UBSHeadline"/>
          <w:b/>
          <w:bCs/>
          <w:sz w:val="22"/>
          <w:szCs w:val="22"/>
          <w:lang w:eastAsia="de-CH"/>
        </w:rPr>
      </w:pPr>
      <w:r w:rsidRPr="00262C36">
        <w:rPr>
          <w:rFonts w:ascii="Frutiger 45 Light" w:hAnsi="Frutiger 45 Light" w:cs="UBSHeadline"/>
          <w:b/>
          <w:bCs/>
          <w:sz w:val="22"/>
          <w:szCs w:val="22"/>
          <w:lang w:val="en" w:eastAsia="de-CH"/>
        </w:rPr>
        <w:t>What actions can you take now?</w:t>
      </w:r>
      <w:r w:rsidR="00262C36" w:rsidRPr="00262C36">
        <w:rPr>
          <w:rFonts w:ascii="Frutiger 45 Light" w:hAnsi="Frutiger 45 Light" w:cs="UBSHeadline"/>
          <w:b/>
          <w:bCs/>
          <w:sz w:val="22"/>
          <w:szCs w:val="22"/>
          <w:lang w:val="en" w:eastAsia="de-CH"/>
        </w:rPr>
        <w:br/>
      </w:r>
    </w:p>
    <w:p w14:paraId="29F5B5C6" w14:textId="77777777" w:rsidR="0004418B" w:rsidRDefault="0004418B" w:rsidP="0004418B">
      <w:pPr>
        <w:pStyle w:val="ListParagraph"/>
        <w:numPr>
          <w:ilvl w:val="2"/>
          <w:numId w:val="11"/>
        </w:numPr>
        <w:tabs>
          <w:tab w:val="center" w:pos="1440"/>
          <w:tab w:val="right" w:pos="8640"/>
        </w:tabs>
        <w:autoSpaceDE w:val="0"/>
        <w:autoSpaceDN w:val="0"/>
        <w:adjustRightInd w:val="0"/>
        <w:spacing w:line="240" w:lineRule="atLeast"/>
        <w:ind w:left="1440" w:hanging="360"/>
        <w:rPr>
          <w:rFonts w:ascii="Frutiger 45 Light" w:hAnsi="Frutiger 45 Light" w:cs="UBSHeadline"/>
          <w:sz w:val="22"/>
          <w:szCs w:val="22"/>
          <w:lang w:eastAsia="de-CH"/>
        </w:rPr>
      </w:pPr>
      <w:r>
        <w:rPr>
          <w:rFonts w:ascii="Frutiger 45 Light" w:hAnsi="Frutiger 45 Light" w:cs="UBSHeadline"/>
          <w:sz w:val="22"/>
          <w:szCs w:val="22"/>
          <w:lang w:eastAsia="de-CH"/>
        </w:rPr>
        <w:t>Start g</w:t>
      </w:r>
      <w:r w:rsidRPr="00575A9B">
        <w:rPr>
          <w:rFonts w:ascii="Frutiger 45 Light" w:hAnsi="Frutiger 45 Light" w:cs="UBSHeadline"/>
          <w:sz w:val="22"/>
          <w:szCs w:val="22"/>
          <w:lang w:eastAsia="de-CH"/>
        </w:rPr>
        <w:t>ather</w:t>
      </w:r>
      <w:r>
        <w:rPr>
          <w:rFonts w:ascii="Frutiger 45 Light" w:hAnsi="Frutiger 45 Light" w:cs="UBSHeadline"/>
          <w:sz w:val="22"/>
          <w:szCs w:val="22"/>
          <w:lang w:eastAsia="de-CH"/>
        </w:rPr>
        <w:t>ing the</w:t>
      </w:r>
      <w:r w:rsidRPr="00575A9B">
        <w:rPr>
          <w:rFonts w:ascii="Frutiger 45 Light" w:hAnsi="Frutiger 45 Light" w:cs="UBSHeadline"/>
          <w:sz w:val="22"/>
          <w:szCs w:val="22"/>
          <w:lang w:eastAsia="de-CH"/>
        </w:rPr>
        <w:t xml:space="preserve"> documentation </w:t>
      </w:r>
      <w:r>
        <w:rPr>
          <w:rFonts w:ascii="Frutiger 45 Light" w:hAnsi="Frutiger 45 Light" w:cs="UBSHeadline"/>
          <w:sz w:val="22"/>
          <w:szCs w:val="22"/>
          <w:lang w:eastAsia="de-CH"/>
        </w:rPr>
        <w:t>that may be needed to apply for a PPP loan</w:t>
      </w:r>
      <w:r w:rsidR="00B40BA8">
        <w:rPr>
          <w:rFonts w:ascii="Frutiger 45 Light" w:hAnsi="Frutiger 45 Light" w:cs="UBSHeadline"/>
          <w:sz w:val="22"/>
          <w:szCs w:val="22"/>
          <w:lang w:eastAsia="de-CH"/>
        </w:rPr>
        <w:t>. Applications are open starting April 3, 2020.</w:t>
      </w:r>
      <w:r w:rsidR="00B40BA8">
        <w:rPr>
          <w:rFonts w:ascii="Frutiger 45 Light" w:hAnsi="Frutiger 45 Light" w:cs="UBSHeadline"/>
          <w:sz w:val="22"/>
          <w:szCs w:val="22"/>
          <w:lang w:eastAsia="de-CH"/>
        </w:rPr>
        <w:br/>
      </w:r>
    </w:p>
    <w:p w14:paraId="524B36BC" w14:textId="77777777" w:rsidR="0004418B" w:rsidRDefault="0004418B" w:rsidP="0004418B">
      <w:pPr>
        <w:pStyle w:val="ListParagraph"/>
        <w:numPr>
          <w:ilvl w:val="3"/>
          <w:numId w:val="11"/>
        </w:numPr>
        <w:tabs>
          <w:tab w:val="center" w:pos="1440"/>
          <w:tab w:val="right" w:pos="8640"/>
        </w:tabs>
        <w:autoSpaceDE w:val="0"/>
        <w:autoSpaceDN w:val="0"/>
        <w:adjustRightInd w:val="0"/>
        <w:spacing w:line="240" w:lineRule="atLeast"/>
        <w:ind w:left="1800"/>
        <w:rPr>
          <w:rFonts w:ascii="Frutiger 45 Light" w:hAnsi="Frutiger 45 Light" w:cs="UBSHeadline"/>
          <w:sz w:val="22"/>
          <w:szCs w:val="22"/>
          <w:lang w:eastAsia="de-CH"/>
        </w:rPr>
      </w:pPr>
      <w:r w:rsidRPr="001F2763">
        <w:rPr>
          <w:rFonts w:ascii="Frutiger 45 Light" w:hAnsi="Frutiger 45 Light" w:cs="UBSHeadline"/>
          <w:sz w:val="22"/>
          <w:szCs w:val="22"/>
          <w:lang w:eastAsia="de-CH"/>
        </w:rPr>
        <w:t>Organizational documents such as charter, certificate of formation, bylaws, and operating agreements</w:t>
      </w:r>
    </w:p>
    <w:p w14:paraId="2A7FA0EA" w14:textId="77777777" w:rsidR="0004418B" w:rsidRDefault="0004418B" w:rsidP="0004418B">
      <w:pPr>
        <w:pStyle w:val="ListParagraph"/>
        <w:numPr>
          <w:ilvl w:val="3"/>
          <w:numId w:val="11"/>
        </w:numPr>
        <w:tabs>
          <w:tab w:val="center" w:pos="1440"/>
          <w:tab w:val="right" w:pos="8640"/>
        </w:tabs>
        <w:autoSpaceDE w:val="0"/>
        <w:autoSpaceDN w:val="0"/>
        <w:adjustRightInd w:val="0"/>
        <w:spacing w:line="240" w:lineRule="atLeast"/>
        <w:ind w:left="1800"/>
        <w:rPr>
          <w:rFonts w:ascii="Frutiger 45 Light" w:hAnsi="Frutiger 45 Light" w:cs="UBSHeadline"/>
          <w:sz w:val="22"/>
          <w:szCs w:val="22"/>
          <w:lang w:eastAsia="de-CH"/>
        </w:rPr>
      </w:pPr>
      <w:r w:rsidRPr="001F2763">
        <w:rPr>
          <w:rFonts w:ascii="Frutiger 45 Light" w:hAnsi="Frutiger 45 Light" w:cs="UBSHeadline"/>
          <w:sz w:val="22"/>
          <w:szCs w:val="22"/>
          <w:lang w:eastAsia="de-CH"/>
        </w:rPr>
        <w:t>W-9s</w:t>
      </w:r>
    </w:p>
    <w:p w14:paraId="7D4D09F2" w14:textId="77777777" w:rsidR="0004418B" w:rsidRDefault="0004418B" w:rsidP="0004418B">
      <w:pPr>
        <w:pStyle w:val="ListParagraph"/>
        <w:numPr>
          <w:ilvl w:val="3"/>
          <w:numId w:val="11"/>
        </w:numPr>
        <w:tabs>
          <w:tab w:val="center" w:pos="1440"/>
          <w:tab w:val="right" w:pos="8640"/>
        </w:tabs>
        <w:autoSpaceDE w:val="0"/>
        <w:autoSpaceDN w:val="0"/>
        <w:adjustRightInd w:val="0"/>
        <w:spacing w:line="240" w:lineRule="atLeast"/>
        <w:ind w:left="1800"/>
        <w:rPr>
          <w:rFonts w:ascii="Frutiger 45 Light" w:hAnsi="Frutiger 45 Light" w:cs="UBSHeadline"/>
          <w:sz w:val="22"/>
          <w:szCs w:val="22"/>
          <w:lang w:eastAsia="de-CH"/>
        </w:rPr>
      </w:pPr>
      <w:r w:rsidRPr="001F2763">
        <w:rPr>
          <w:rFonts w:ascii="Frutiger 45 Light" w:hAnsi="Frutiger 45 Light" w:cs="UBSHeadline"/>
          <w:sz w:val="22"/>
          <w:szCs w:val="22"/>
          <w:lang w:eastAsia="de-CH"/>
        </w:rPr>
        <w:t>Copies of drivers’ licenses for controlling owners</w:t>
      </w:r>
    </w:p>
    <w:p w14:paraId="0F837A0F" w14:textId="77777777" w:rsidR="0004418B" w:rsidRPr="00AB2652" w:rsidRDefault="0004418B" w:rsidP="0004418B">
      <w:pPr>
        <w:pStyle w:val="ListParagraph"/>
        <w:numPr>
          <w:ilvl w:val="3"/>
          <w:numId w:val="11"/>
        </w:numPr>
        <w:tabs>
          <w:tab w:val="center" w:pos="1440"/>
          <w:tab w:val="right" w:pos="8640"/>
        </w:tabs>
        <w:autoSpaceDE w:val="0"/>
        <w:autoSpaceDN w:val="0"/>
        <w:adjustRightInd w:val="0"/>
        <w:spacing w:line="240" w:lineRule="atLeast"/>
        <w:ind w:left="1800"/>
        <w:rPr>
          <w:rFonts w:ascii="Frutiger 45 Light" w:hAnsi="Frutiger 45 Light" w:cs="UBSHeadline"/>
          <w:sz w:val="22"/>
          <w:szCs w:val="22"/>
          <w:lang w:eastAsia="de-CH"/>
        </w:rPr>
      </w:pPr>
      <w:r w:rsidRPr="001F2763">
        <w:rPr>
          <w:rFonts w:ascii="Frutiger 45 Light" w:hAnsi="Frutiger 45 Light" w:cs="UBSHeadline"/>
          <w:sz w:val="22"/>
          <w:szCs w:val="22"/>
          <w:lang w:eastAsia="de-CH"/>
        </w:rPr>
        <w:t>Bookkeeping general ledger report on all entries that relate to payroll. This includes Salaries, Wages, Commissions, Vacation Pay, Parental Leave, Family Leave, Sick Leave, Allowance for Dismissal/Separation (Severance Agreement), Group Health Care Payments/Premiums, Retirement Benefits, State &amp; Local Tax assessed on Compensation</w:t>
      </w:r>
    </w:p>
    <w:p w14:paraId="41EE4FB7" w14:textId="77777777" w:rsidR="0004418B" w:rsidRDefault="0004418B" w:rsidP="0004418B">
      <w:pPr>
        <w:pStyle w:val="ListParagraph"/>
        <w:numPr>
          <w:ilvl w:val="3"/>
          <w:numId w:val="11"/>
        </w:numPr>
        <w:tabs>
          <w:tab w:val="center" w:pos="1440"/>
          <w:tab w:val="right" w:pos="8640"/>
        </w:tabs>
        <w:autoSpaceDE w:val="0"/>
        <w:autoSpaceDN w:val="0"/>
        <w:adjustRightInd w:val="0"/>
        <w:spacing w:line="240" w:lineRule="atLeast"/>
        <w:ind w:left="1800"/>
        <w:rPr>
          <w:rFonts w:ascii="Frutiger 45 Light" w:hAnsi="Frutiger 45 Light" w:cs="UBSHeadline"/>
          <w:sz w:val="22"/>
          <w:szCs w:val="22"/>
          <w:lang w:eastAsia="de-CH"/>
        </w:rPr>
      </w:pPr>
      <w:r w:rsidRPr="001F2763">
        <w:rPr>
          <w:rFonts w:ascii="Frutiger 45 Light" w:hAnsi="Frutiger 45 Light" w:cs="UBSHeadline"/>
          <w:sz w:val="22"/>
          <w:szCs w:val="22"/>
          <w:lang w:eastAsia="de-CH"/>
        </w:rPr>
        <w:t>Recent IRS payroll tax filings (which includes number of employees)</w:t>
      </w:r>
    </w:p>
    <w:p w14:paraId="6E74F725" w14:textId="77777777" w:rsidR="0004418B" w:rsidRDefault="0004418B" w:rsidP="0004418B">
      <w:pPr>
        <w:pStyle w:val="ListParagraph"/>
        <w:numPr>
          <w:ilvl w:val="3"/>
          <w:numId w:val="11"/>
        </w:numPr>
        <w:tabs>
          <w:tab w:val="center" w:pos="1440"/>
          <w:tab w:val="right" w:pos="8640"/>
        </w:tabs>
        <w:autoSpaceDE w:val="0"/>
        <w:autoSpaceDN w:val="0"/>
        <w:adjustRightInd w:val="0"/>
        <w:spacing w:line="240" w:lineRule="atLeast"/>
        <w:ind w:left="1800"/>
        <w:rPr>
          <w:rFonts w:ascii="Frutiger 45 Light" w:hAnsi="Frutiger 45 Light" w:cs="UBSHeadline"/>
          <w:sz w:val="22"/>
          <w:szCs w:val="22"/>
          <w:lang w:eastAsia="de-CH"/>
        </w:rPr>
      </w:pPr>
      <w:r>
        <w:rPr>
          <w:rFonts w:ascii="Frutiger 45 Light" w:hAnsi="Frutiger 45 Light" w:cs="UBSHeadline"/>
          <w:sz w:val="22"/>
          <w:szCs w:val="22"/>
          <w:lang w:eastAsia="de-CH"/>
        </w:rPr>
        <w:t>Invoices for utilities and/or mortgage/rent</w:t>
      </w:r>
    </w:p>
    <w:p w14:paraId="183A3437" w14:textId="77777777" w:rsidR="0004418B" w:rsidRPr="001F2763" w:rsidRDefault="0004418B" w:rsidP="0004418B">
      <w:pPr>
        <w:pStyle w:val="ListParagraph"/>
        <w:numPr>
          <w:ilvl w:val="3"/>
          <w:numId w:val="11"/>
        </w:numPr>
        <w:tabs>
          <w:tab w:val="center" w:pos="1440"/>
          <w:tab w:val="right" w:pos="8640"/>
        </w:tabs>
        <w:autoSpaceDE w:val="0"/>
        <w:autoSpaceDN w:val="0"/>
        <w:adjustRightInd w:val="0"/>
        <w:spacing w:line="240" w:lineRule="atLeast"/>
        <w:ind w:left="1800"/>
        <w:rPr>
          <w:rFonts w:ascii="Frutiger 45 Light" w:hAnsi="Frutiger 45 Light" w:cs="UBSHeadline"/>
          <w:sz w:val="22"/>
          <w:szCs w:val="22"/>
          <w:lang w:eastAsia="de-CH"/>
        </w:rPr>
      </w:pPr>
      <w:r w:rsidRPr="001F2763">
        <w:rPr>
          <w:rFonts w:ascii="Frutiger 45 Light" w:hAnsi="Frutiger 45 Light" w:cs="UBSHeadline"/>
          <w:sz w:val="22"/>
          <w:szCs w:val="22"/>
          <w:lang w:eastAsia="de-CH"/>
        </w:rPr>
        <w:t>Reports detailing the trailing 12-month compensation for each employee</w:t>
      </w:r>
    </w:p>
    <w:p w14:paraId="0BF1D981" w14:textId="77777777" w:rsidR="0004418B" w:rsidRDefault="0004418B" w:rsidP="0004418B">
      <w:pPr>
        <w:pStyle w:val="ListParagraph"/>
        <w:tabs>
          <w:tab w:val="center" w:pos="1440"/>
          <w:tab w:val="right" w:pos="8640"/>
        </w:tabs>
        <w:autoSpaceDE w:val="0"/>
        <w:autoSpaceDN w:val="0"/>
        <w:adjustRightInd w:val="0"/>
        <w:spacing w:line="240" w:lineRule="atLeast"/>
        <w:ind w:left="1440"/>
        <w:rPr>
          <w:rFonts w:ascii="Frutiger 45 Light" w:hAnsi="Frutiger 45 Light" w:cs="UBSHeadline"/>
          <w:sz w:val="22"/>
          <w:szCs w:val="22"/>
          <w:lang w:eastAsia="de-CH"/>
        </w:rPr>
      </w:pPr>
    </w:p>
    <w:p w14:paraId="5831F431" w14:textId="77777777" w:rsidR="0004418B" w:rsidRDefault="0004418B" w:rsidP="0004418B">
      <w:pPr>
        <w:pStyle w:val="ListParagraph"/>
        <w:numPr>
          <w:ilvl w:val="2"/>
          <w:numId w:val="11"/>
        </w:numPr>
        <w:tabs>
          <w:tab w:val="center" w:pos="1440"/>
          <w:tab w:val="right" w:pos="8640"/>
        </w:tabs>
        <w:autoSpaceDE w:val="0"/>
        <w:autoSpaceDN w:val="0"/>
        <w:adjustRightInd w:val="0"/>
        <w:spacing w:line="240" w:lineRule="atLeast"/>
        <w:ind w:left="1440" w:hanging="360"/>
        <w:rPr>
          <w:rFonts w:ascii="Frutiger 45 Light" w:hAnsi="Frutiger 45 Light" w:cs="UBSHeadline"/>
          <w:sz w:val="22"/>
          <w:szCs w:val="22"/>
          <w:lang w:eastAsia="de-CH"/>
        </w:rPr>
      </w:pPr>
      <w:r w:rsidRPr="00470801">
        <w:rPr>
          <w:rFonts w:ascii="Frutiger 45 Light" w:hAnsi="Frutiger 45 Light" w:cs="UBSHeadline"/>
          <w:sz w:val="22"/>
          <w:szCs w:val="22"/>
          <w:lang w:eastAsia="de-CH"/>
        </w:rPr>
        <w:t xml:space="preserve">Businesses with existing loans should also consider whether consent is needed from your existing lender in order to incur this additional debt and begin to go ahead and socialize any </w:t>
      </w:r>
      <w:r w:rsidRPr="00470801">
        <w:rPr>
          <w:rFonts w:ascii="Frutiger 45 Light" w:hAnsi="Frutiger 45 Light" w:cs="UBSHeadline"/>
          <w:sz w:val="22"/>
          <w:szCs w:val="22"/>
          <w:lang w:eastAsia="de-CH"/>
        </w:rPr>
        <w:lastRenderedPageBreak/>
        <w:t xml:space="preserve">requests with your lender now.   </w:t>
      </w:r>
      <w:r>
        <w:rPr>
          <w:rFonts w:ascii="Frutiger 45 Light" w:hAnsi="Frutiger 45 Light" w:cs="UBSHeadline"/>
          <w:sz w:val="22"/>
          <w:szCs w:val="22"/>
          <w:lang w:eastAsia="de-CH"/>
        </w:rPr>
        <w:br/>
      </w:r>
    </w:p>
    <w:p w14:paraId="0F71DCD6" w14:textId="77777777" w:rsidR="0004418B" w:rsidRDefault="0004418B" w:rsidP="0004418B">
      <w:pPr>
        <w:pStyle w:val="ListParagraph"/>
        <w:numPr>
          <w:ilvl w:val="2"/>
          <w:numId w:val="11"/>
        </w:numPr>
        <w:tabs>
          <w:tab w:val="center" w:pos="1440"/>
          <w:tab w:val="right" w:pos="8640"/>
        </w:tabs>
        <w:autoSpaceDE w:val="0"/>
        <w:autoSpaceDN w:val="0"/>
        <w:adjustRightInd w:val="0"/>
        <w:spacing w:line="240" w:lineRule="atLeast"/>
        <w:ind w:left="1440" w:hanging="360"/>
        <w:rPr>
          <w:rFonts w:ascii="Frutiger 45 Light" w:hAnsi="Frutiger 45 Light" w:cs="UBSHeadline"/>
          <w:sz w:val="22"/>
          <w:szCs w:val="22"/>
          <w:lang w:eastAsia="de-CH"/>
        </w:rPr>
      </w:pPr>
      <w:r w:rsidRPr="00575A9B">
        <w:rPr>
          <w:rFonts w:ascii="Frutiger 45 Light" w:hAnsi="Frutiger 45 Light" w:cs="UBSHeadline"/>
          <w:sz w:val="22"/>
          <w:szCs w:val="22"/>
          <w:lang w:eastAsia="de-CH"/>
        </w:rPr>
        <w:t xml:space="preserve">Figure out how much of that maximum you will spend on </w:t>
      </w:r>
      <w:r>
        <w:rPr>
          <w:rFonts w:ascii="Frutiger 45 Light" w:hAnsi="Frutiger 45 Light" w:cs="UBSHeadline"/>
          <w:sz w:val="22"/>
          <w:szCs w:val="22"/>
          <w:lang w:eastAsia="de-CH"/>
        </w:rPr>
        <w:t>allowable costs</w:t>
      </w:r>
      <w:r w:rsidRPr="00575A9B">
        <w:rPr>
          <w:rFonts w:ascii="Frutiger 45 Light" w:hAnsi="Frutiger 45 Light" w:cs="UBSHeadline"/>
          <w:sz w:val="22"/>
          <w:szCs w:val="22"/>
          <w:lang w:eastAsia="de-CH"/>
        </w:rPr>
        <w:t xml:space="preserve"> (including making payroll and paying rent) within eight weeks of receiving the loan (that’s the amount that can be forgiven). If you’ll use it all, consider requesting the maximum amount. Remember, if you borrow more than you end up spending on Permitted Uses in eight weeks, you can, without prepayment penalties, repay the outstanding/unforgiven balance.</w:t>
      </w:r>
      <w:r>
        <w:rPr>
          <w:rFonts w:ascii="Frutiger 45 Light" w:hAnsi="Frutiger 45 Light" w:cs="UBSHeadline"/>
          <w:sz w:val="22"/>
          <w:szCs w:val="22"/>
          <w:lang w:eastAsia="de-CH"/>
        </w:rPr>
        <w:br/>
      </w:r>
    </w:p>
    <w:p w14:paraId="1E31B9D6" w14:textId="77777777" w:rsidR="0004418B" w:rsidRDefault="0004418B" w:rsidP="0004418B">
      <w:pPr>
        <w:pStyle w:val="ListParagraph"/>
        <w:numPr>
          <w:ilvl w:val="2"/>
          <w:numId w:val="11"/>
        </w:numPr>
        <w:tabs>
          <w:tab w:val="center" w:pos="1440"/>
          <w:tab w:val="right" w:pos="8640"/>
        </w:tabs>
        <w:autoSpaceDE w:val="0"/>
        <w:autoSpaceDN w:val="0"/>
        <w:adjustRightInd w:val="0"/>
        <w:spacing w:line="240" w:lineRule="atLeast"/>
        <w:ind w:left="1440" w:hanging="360"/>
        <w:rPr>
          <w:rFonts w:ascii="Frutiger 45 Light" w:hAnsi="Frutiger 45 Light" w:cs="UBSHeadline"/>
          <w:sz w:val="22"/>
          <w:szCs w:val="22"/>
          <w:lang w:eastAsia="de-CH"/>
        </w:rPr>
      </w:pPr>
      <w:r w:rsidRPr="00470801">
        <w:rPr>
          <w:rFonts w:ascii="Frutiger 45 Light" w:hAnsi="Frutiger 45 Light" w:cs="UBSHeadline"/>
          <w:sz w:val="22"/>
          <w:szCs w:val="22"/>
          <w:lang w:eastAsia="de-CH"/>
        </w:rPr>
        <w:t>Begin preparing to incorporate a system to document how you use the loan proceeds to ensure you can get the loan forgiven. This could include:</w:t>
      </w:r>
      <w:r>
        <w:rPr>
          <w:rFonts w:ascii="Frutiger 45 Light" w:hAnsi="Frutiger 45 Light" w:cs="UBSHeadline"/>
          <w:sz w:val="22"/>
          <w:szCs w:val="22"/>
          <w:lang w:eastAsia="de-CH"/>
        </w:rPr>
        <w:br/>
      </w:r>
    </w:p>
    <w:p w14:paraId="74B31424" w14:textId="77777777" w:rsidR="0004418B" w:rsidRDefault="0004418B" w:rsidP="0004418B">
      <w:pPr>
        <w:pStyle w:val="ListParagraph"/>
        <w:numPr>
          <w:ilvl w:val="3"/>
          <w:numId w:val="11"/>
        </w:numPr>
        <w:tabs>
          <w:tab w:val="center" w:pos="1440"/>
          <w:tab w:val="right" w:pos="8640"/>
        </w:tabs>
        <w:autoSpaceDE w:val="0"/>
        <w:autoSpaceDN w:val="0"/>
        <w:adjustRightInd w:val="0"/>
        <w:spacing w:line="240" w:lineRule="atLeast"/>
        <w:ind w:left="1800"/>
        <w:rPr>
          <w:rFonts w:ascii="Frutiger 45 Light" w:hAnsi="Frutiger 45 Light" w:cs="UBSHeadline"/>
          <w:sz w:val="22"/>
          <w:szCs w:val="22"/>
          <w:lang w:eastAsia="de-CH"/>
        </w:rPr>
      </w:pPr>
      <w:r>
        <w:rPr>
          <w:rFonts w:ascii="Frutiger 45 Light" w:hAnsi="Frutiger 45 Light" w:cs="UBSHeadline"/>
          <w:sz w:val="22"/>
          <w:szCs w:val="22"/>
          <w:lang w:eastAsia="de-CH"/>
        </w:rPr>
        <w:t>D</w:t>
      </w:r>
      <w:r w:rsidRPr="00470801">
        <w:rPr>
          <w:rFonts w:ascii="Frutiger 45 Light" w:hAnsi="Frutiger 45 Light" w:cs="UBSHeadline"/>
          <w:sz w:val="22"/>
          <w:szCs w:val="22"/>
          <w:lang w:eastAsia="de-CH"/>
        </w:rPr>
        <w:t>ocumentation verifying the number of FTE employees on payroll and pay rates for the applicable periods, including payroll tax filings; and state income, payroll, and unemployment insurance filings; and</w:t>
      </w:r>
    </w:p>
    <w:p w14:paraId="15189B46" w14:textId="77777777" w:rsidR="0004418B" w:rsidRPr="00470801" w:rsidRDefault="0004418B" w:rsidP="0004418B">
      <w:pPr>
        <w:pStyle w:val="ListParagraph"/>
        <w:numPr>
          <w:ilvl w:val="3"/>
          <w:numId w:val="11"/>
        </w:numPr>
        <w:tabs>
          <w:tab w:val="center" w:pos="1440"/>
          <w:tab w:val="right" w:pos="8640"/>
        </w:tabs>
        <w:autoSpaceDE w:val="0"/>
        <w:autoSpaceDN w:val="0"/>
        <w:adjustRightInd w:val="0"/>
        <w:spacing w:line="240" w:lineRule="atLeast"/>
        <w:ind w:left="1800"/>
        <w:rPr>
          <w:rFonts w:ascii="Frutiger 45 Light" w:hAnsi="Frutiger 45 Light" w:cs="UBSHeadline"/>
          <w:sz w:val="22"/>
          <w:szCs w:val="22"/>
          <w:lang w:eastAsia="de-CH"/>
        </w:rPr>
      </w:pPr>
      <w:r>
        <w:rPr>
          <w:rFonts w:ascii="Frutiger 45 Light" w:hAnsi="Frutiger 45 Light" w:cs="UBSHeadline"/>
          <w:sz w:val="22"/>
          <w:szCs w:val="22"/>
          <w:lang w:eastAsia="de-CH"/>
        </w:rPr>
        <w:t>D</w:t>
      </w:r>
      <w:r w:rsidRPr="00470801">
        <w:rPr>
          <w:rFonts w:ascii="Frutiger 45 Light" w:hAnsi="Frutiger 45 Light" w:cs="UBSHeadline"/>
          <w:sz w:val="22"/>
          <w:szCs w:val="22"/>
          <w:lang w:eastAsia="de-CH"/>
        </w:rPr>
        <w:t>ocumentation verifying payments on mortgage obligations, lease obligations and utilities, including canceled checks, payment receipts, transcripts of accounts, or other documents.</w:t>
      </w:r>
    </w:p>
    <w:p w14:paraId="6C097902" w14:textId="77777777" w:rsidR="00575A9B" w:rsidRPr="00744A08" w:rsidRDefault="006451DB" w:rsidP="00744A08">
      <w:pPr>
        <w:tabs>
          <w:tab w:val="center" w:pos="1440"/>
          <w:tab w:val="right" w:pos="8640"/>
        </w:tabs>
        <w:autoSpaceDE w:val="0"/>
        <w:autoSpaceDN w:val="0"/>
        <w:adjustRightInd w:val="0"/>
        <w:spacing w:line="240" w:lineRule="atLeast"/>
        <w:rPr>
          <w:rFonts w:ascii="Frutiger 45 Light" w:hAnsi="Frutiger 45 Light" w:cs="UBSHeadline"/>
          <w:sz w:val="22"/>
          <w:szCs w:val="22"/>
          <w:lang w:eastAsia="de-CH"/>
        </w:rPr>
      </w:pPr>
      <w:r w:rsidRPr="00744A08">
        <w:rPr>
          <w:rFonts w:ascii="Frutiger 45 Light" w:hAnsi="Frutiger 45 Light" w:cs="UBSHeadline"/>
          <w:sz w:val="22"/>
          <w:szCs w:val="22"/>
          <w:lang w:eastAsia="de-CH"/>
        </w:rPr>
        <w:br/>
      </w:r>
    </w:p>
    <w:p w14:paraId="427444DA" w14:textId="77777777" w:rsidR="006451DB" w:rsidRPr="008F5E3B" w:rsidRDefault="006451DB" w:rsidP="006451DB">
      <w:pPr>
        <w:pStyle w:val="ListParagraph"/>
        <w:numPr>
          <w:ilvl w:val="0"/>
          <w:numId w:val="11"/>
        </w:numPr>
        <w:tabs>
          <w:tab w:val="center" w:pos="1440"/>
          <w:tab w:val="right" w:pos="8640"/>
        </w:tabs>
        <w:autoSpaceDE w:val="0"/>
        <w:autoSpaceDN w:val="0"/>
        <w:adjustRightInd w:val="0"/>
        <w:spacing w:line="240" w:lineRule="atLeast"/>
        <w:rPr>
          <w:rFonts w:ascii="Frutiger 45 Light" w:hAnsi="Frutiger 45 Light" w:cs="UBSHeadline"/>
          <w:b/>
          <w:bCs/>
          <w:sz w:val="22"/>
          <w:szCs w:val="22"/>
          <w:u w:val="single"/>
          <w:lang w:eastAsia="de-CH"/>
        </w:rPr>
      </w:pPr>
      <w:r w:rsidRPr="008F5E3B">
        <w:rPr>
          <w:rFonts w:ascii="Frutiger 45 Light" w:hAnsi="Frutiger 45 Light" w:cs="UBSHeadline"/>
          <w:b/>
          <w:bCs/>
          <w:sz w:val="22"/>
          <w:szCs w:val="22"/>
          <w:u w:val="single"/>
          <w:lang w:eastAsia="de-CH"/>
        </w:rPr>
        <w:t>Economic Injury Disaster Loans (EIDLs)</w:t>
      </w:r>
      <w:r w:rsidR="008F5E3B" w:rsidRPr="008F5E3B">
        <w:rPr>
          <w:rFonts w:ascii="Frutiger 45 Light" w:hAnsi="Frutiger 45 Light" w:cs="UBSHeadline"/>
          <w:b/>
          <w:bCs/>
          <w:sz w:val="22"/>
          <w:szCs w:val="22"/>
          <w:u w:val="single"/>
          <w:lang w:eastAsia="de-CH"/>
        </w:rPr>
        <w:br/>
      </w:r>
    </w:p>
    <w:p w14:paraId="0182343E" w14:textId="77777777" w:rsidR="006451DB" w:rsidRPr="008F5E3B" w:rsidRDefault="008F5E3B" w:rsidP="004C5D57">
      <w:pPr>
        <w:pStyle w:val="ListParagraph"/>
        <w:numPr>
          <w:ilvl w:val="1"/>
          <w:numId w:val="11"/>
        </w:numPr>
        <w:tabs>
          <w:tab w:val="center" w:pos="1080"/>
          <w:tab w:val="right" w:pos="8640"/>
        </w:tabs>
        <w:autoSpaceDE w:val="0"/>
        <w:autoSpaceDN w:val="0"/>
        <w:adjustRightInd w:val="0"/>
        <w:spacing w:line="240" w:lineRule="atLeast"/>
        <w:ind w:left="1080"/>
        <w:rPr>
          <w:rFonts w:ascii="Frutiger 45 Light" w:hAnsi="Frutiger 45 Light" w:cs="UBSHeadline"/>
          <w:sz w:val="22"/>
          <w:szCs w:val="22"/>
          <w:lang w:eastAsia="de-CH"/>
        </w:rPr>
      </w:pPr>
      <w:r w:rsidRPr="00262C36">
        <w:rPr>
          <w:rFonts w:ascii="Frutiger 45 Light" w:hAnsi="Frutiger 45 Light" w:cs="UBSHeadline"/>
          <w:b/>
          <w:bCs/>
          <w:sz w:val="22"/>
          <w:szCs w:val="22"/>
          <w:lang w:eastAsia="de-CH"/>
        </w:rPr>
        <w:t>What is it?</w:t>
      </w:r>
      <w:r>
        <w:rPr>
          <w:rFonts w:ascii="Frutiger 45 Light" w:hAnsi="Frutiger 45 Light" w:cs="UBSHeadline"/>
          <w:b/>
          <w:bCs/>
          <w:sz w:val="22"/>
          <w:szCs w:val="22"/>
          <w:lang w:eastAsia="de-CH"/>
        </w:rPr>
        <w:t xml:space="preserve"> </w:t>
      </w:r>
      <w:r w:rsidR="004C5D57" w:rsidRPr="00F35F26">
        <w:rPr>
          <w:rFonts w:ascii="Frutiger 45 Light" w:hAnsi="Frutiger 45 Light" w:cs="UBSHeadline"/>
          <w:sz w:val="22"/>
          <w:szCs w:val="22"/>
          <w:lang w:eastAsia="de-CH"/>
        </w:rPr>
        <w:t>On top of the new Paycheck Protection Program, the CARES Act expand</w:t>
      </w:r>
      <w:r w:rsidR="004C5D57">
        <w:rPr>
          <w:rFonts w:ascii="Frutiger 45 Light" w:hAnsi="Frutiger 45 Light" w:cs="UBSHeadline"/>
          <w:sz w:val="22"/>
          <w:szCs w:val="22"/>
          <w:lang w:eastAsia="de-CH"/>
        </w:rPr>
        <w:t xml:space="preserve">ed the existing </w:t>
      </w:r>
      <w:r w:rsidR="004C5D57" w:rsidRPr="008F5E3B">
        <w:rPr>
          <w:rFonts w:ascii="Frutiger 45 Light" w:hAnsi="Frutiger 45 Light" w:cs="UBSHeadline"/>
          <w:sz w:val="22"/>
          <w:szCs w:val="22"/>
          <w:lang w:val="en" w:eastAsia="de-CH"/>
        </w:rPr>
        <w:t>disaster lending program</w:t>
      </w:r>
      <w:r w:rsidR="004C5D57">
        <w:rPr>
          <w:rFonts w:ascii="Frutiger 45 Light" w:hAnsi="Frutiger 45 Light" w:cs="UBSHeadline"/>
          <w:sz w:val="22"/>
          <w:szCs w:val="22"/>
          <w:lang w:val="en" w:eastAsia="de-CH"/>
        </w:rPr>
        <w:t xml:space="preserve"> maintained by the SBA. L</w:t>
      </w:r>
      <w:r w:rsidRPr="008F5E3B">
        <w:rPr>
          <w:rFonts w:ascii="Frutiger 45 Light" w:hAnsi="Frutiger 45 Light" w:cs="UBSHeadline"/>
          <w:sz w:val="22"/>
          <w:szCs w:val="22"/>
          <w:lang w:val="en" w:eastAsia="de-CH"/>
        </w:rPr>
        <w:t xml:space="preserve">oans of up to $2 million with interest set at 2.75% for nonprofits (and grants of a quick $10,000). </w:t>
      </w:r>
      <w:r>
        <w:rPr>
          <w:rFonts w:ascii="Frutiger 45 Light" w:hAnsi="Frutiger 45 Light" w:cs="UBSHeadline"/>
          <w:sz w:val="22"/>
          <w:szCs w:val="22"/>
          <w:lang w:val="en" w:eastAsia="de-CH"/>
        </w:rPr>
        <w:br/>
      </w:r>
    </w:p>
    <w:p w14:paraId="7B1AE837" w14:textId="77777777" w:rsidR="008F5E3B" w:rsidRPr="008F5E3B" w:rsidRDefault="008F5E3B" w:rsidP="00820687">
      <w:pPr>
        <w:pStyle w:val="ListParagraph"/>
        <w:numPr>
          <w:ilvl w:val="1"/>
          <w:numId w:val="11"/>
        </w:numPr>
        <w:tabs>
          <w:tab w:val="center" w:pos="1080"/>
          <w:tab w:val="right" w:pos="8640"/>
        </w:tabs>
        <w:autoSpaceDE w:val="0"/>
        <w:autoSpaceDN w:val="0"/>
        <w:adjustRightInd w:val="0"/>
        <w:spacing w:line="240" w:lineRule="atLeast"/>
        <w:ind w:left="1080"/>
        <w:rPr>
          <w:rFonts w:ascii="Frutiger 45 Light" w:hAnsi="Frutiger 45 Light" w:cs="UBSHeadline"/>
          <w:sz w:val="22"/>
          <w:szCs w:val="22"/>
          <w:lang w:eastAsia="de-CH"/>
        </w:rPr>
      </w:pPr>
      <w:r>
        <w:rPr>
          <w:rFonts w:ascii="Frutiger 45 Light" w:hAnsi="Frutiger 45 Light" w:cs="UBSHeadline"/>
          <w:b/>
          <w:bCs/>
          <w:sz w:val="22"/>
          <w:szCs w:val="22"/>
          <w:lang w:eastAsia="de-CH"/>
        </w:rPr>
        <w:t>Who is eligible?</w:t>
      </w:r>
      <w:r>
        <w:rPr>
          <w:rFonts w:ascii="Frutiger 45 Light" w:hAnsi="Frutiger 45 Light" w:cs="UBSHeadline"/>
          <w:sz w:val="22"/>
          <w:szCs w:val="22"/>
          <w:lang w:eastAsia="de-CH"/>
        </w:rPr>
        <w:t xml:space="preserve"> </w:t>
      </w:r>
      <w:r w:rsidRPr="008F5E3B">
        <w:rPr>
          <w:rFonts w:ascii="Frutiger 45 Light" w:hAnsi="Frutiger 45 Light" w:cs="UBSHeadline"/>
          <w:sz w:val="22"/>
          <w:szCs w:val="22"/>
          <w:lang w:val="en" w:eastAsia="de-CH"/>
        </w:rPr>
        <w:t>Eligible entities include Employee Stock Ownership Plans (ESOPs) and, for 2020 only, small agricultural cooperatives and “private nonprofit organizations.” “Private nonprofit organization</w:t>
      </w:r>
      <w:r w:rsidR="00820687">
        <w:rPr>
          <w:rFonts w:ascii="Frutiger 45 Light" w:hAnsi="Frutiger 45 Light" w:cs="UBSHeadline"/>
          <w:sz w:val="22"/>
          <w:szCs w:val="22"/>
          <w:lang w:val="en" w:eastAsia="de-CH"/>
        </w:rPr>
        <w:t xml:space="preserve">s” are not </w:t>
      </w:r>
      <w:r w:rsidRPr="008F5E3B">
        <w:rPr>
          <w:rFonts w:ascii="Frutiger 45 Light" w:hAnsi="Frutiger 45 Light" w:cs="UBSHeadline"/>
          <w:sz w:val="22"/>
          <w:szCs w:val="22"/>
          <w:lang w:val="en" w:eastAsia="de-CH"/>
        </w:rPr>
        <w:t>limited to 501(</w:t>
      </w:r>
      <w:r w:rsidR="004C5D57">
        <w:rPr>
          <w:rFonts w:ascii="Frutiger 45 Light" w:hAnsi="Frutiger 45 Light" w:cs="UBSHeadline"/>
          <w:sz w:val="22"/>
          <w:szCs w:val="22"/>
          <w:lang w:val="en" w:eastAsia="de-CH"/>
        </w:rPr>
        <w:t>c)(3) tax-exempt organizations.</w:t>
      </w:r>
      <w:r w:rsidR="00820687">
        <w:rPr>
          <w:rFonts w:ascii="Frutiger 45 Light" w:hAnsi="Frutiger 45 Light" w:cs="UBSHeadline"/>
          <w:sz w:val="22"/>
          <w:szCs w:val="22"/>
          <w:lang w:val="en" w:eastAsia="de-CH"/>
        </w:rPr>
        <w:t xml:space="preserve"> They include</w:t>
      </w:r>
      <w:r w:rsidR="00820687" w:rsidRPr="00820687">
        <w:rPr>
          <w:rFonts w:ascii="Frutiger 45 Light" w:hAnsi="Frutiger 45 Light" w:cs="UBSHeadline"/>
          <w:sz w:val="22"/>
          <w:szCs w:val="22"/>
          <w:lang w:eastAsia="de-CH"/>
        </w:rPr>
        <w:t xml:space="preserve"> 501 (c) trade associations, advocacy organizations, unions and social clubs. Remember, these organizations are excluded to participate in the Paycheck Protection Program.</w:t>
      </w:r>
      <w:r w:rsidR="004C5D57">
        <w:rPr>
          <w:rFonts w:ascii="Frutiger 45 Light" w:hAnsi="Frutiger 45 Light" w:cs="UBSHeadline"/>
          <w:sz w:val="22"/>
          <w:szCs w:val="22"/>
          <w:lang w:val="en" w:eastAsia="de-CH"/>
        </w:rPr>
        <w:t xml:space="preserve"> </w:t>
      </w:r>
      <w:r w:rsidR="004C5D57">
        <w:rPr>
          <w:rFonts w:ascii="Frutiger 45 Light" w:hAnsi="Frutiger 45 Light" w:cs="UBSHeadline"/>
          <w:sz w:val="22"/>
          <w:szCs w:val="22"/>
          <w:lang w:eastAsia="de-CH"/>
        </w:rPr>
        <w:t xml:space="preserve">The CARES Act </w:t>
      </w:r>
      <w:r w:rsidR="004C5D57" w:rsidRPr="005A5B24">
        <w:rPr>
          <w:rFonts w:ascii="Frutiger 45 Light" w:hAnsi="Frutiger 45 Light" w:cs="UBSHeadline"/>
          <w:sz w:val="22"/>
          <w:szCs w:val="22"/>
          <w:lang w:eastAsia="de-CH"/>
        </w:rPr>
        <w:t xml:space="preserve">removed standard EIDL Program requirements that the borrower not be able to secure credit elsewhere or that the borrower </w:t>
      </w:r>
      <w:proofErr w:type="gramStart"/>
      <w:r w:rsidR="004C5D57" w:rsidRPr="005A5B24">
        <w:rPr>
          <w:rFonts w:ascii="Frutiger 45 Light" w:hAnsi="Frutiger 45 Light" w:cs="UBSHeadline"/>
          <w:sz w:val="22"/>
          <w:szCs w:val="22"/>
          <w:lang w:eastAsia="de-CH"/>
        </w:rPr>
        <w:t>have</w:t>
      </w:r>
      <w:proofErr w:type="gramEnd"/>
      <w:r w:rsidR="004C5D57" w:rsidRPr="005A5B24">
        <w:rPr>
          <w:rFonts w:ascii="Frutiger 45 Light" w:hAnsi="Frutiger 45 Light" w:cs="UBSHeadline"/>
          <w:sz w:val="22"/>
          <w:szCs w:val="22"/>
          <w:lang w:eastAsia="de-CH"/>
        </w:rPr>
        <w:t xml:space="preserve"> been in business for at least one year, as long as it was in operation on January 31, 2020.</w:t>
      </w:r>
      <w:r>
        <w:rPr>
          <w:rFonts w:ascii="Frutiger 45 Light" w:hAnsi="Frutiger 45 Light" w:cs="UBSHeadline"/>
          <w:sz w:val="22"/>
          <w:szCs w:val="22"/>
          <w:lang w:val="en" w:eastAsia="de-CH"/>
        </w:rPr>
        <w:br/>
      </w:r>
    </w:p>
    <w:p w14:paraId="524B80F0" w14:textId="77777777" w:rsidR="008F5E3B" w:rsidRPr="008F5E3B" w:rsidRDefault="008F5E3B" w:rsidP="004C5D57">
      <w:pPr>
        <w:pStyle w:val="ListParagraph"/>
        <w:numPr>
          <w:ilvl w:val="1"/>
          <w:numId w:val="11"/>
        </w:numPr>
        <w:tabs>
          <w:tab w:val="center" w:pos="1080"/>
          <w:tab w:val="right" w:pos="8640"/>
        </w:tabs>
        <w:autoSpaceDE w:val="0"/>
        <w:autoSpaceDN w:val="0"/>
        <w:adjustRightInd w:val="0"/>
        <w:spacing w:line="240" w:lineRule="atLeast"/>
        <w:ind w:left="1080"/>
        <w:rPr>
          <w:rFonts w:ascii="Frutiger 45 Light" w:hAnsi="Frutiger 45 Light" w:cs="UBSHeadline"/>
          <w:sz w:val="22"/>
          <w:szCs w:val="22"/>
          <w:lang w:eastAsia="de-CH"/>
        </w:rPr>
      </w:pPr>
      <w:r>
        <w:rPr>
          <w:rFonts w:ascii="Frutiger 45 Light" w:hAnsi="Frutiger 45 Light" w:cs="UBSHeadline"/>
          <w:b/>
          <w:bCs/>
          <w:sz w:val="22"/>
          <w:szCs w:val="22"/>
          <w:lang w:eastAsia="de-CH"/>
        </w:rPr>
        <w:t>What is the loan amount available?</w:t>
      </w:r>
      <w:r>
        <w:rPr>
          <w:rFonts w:ascii="Frutiger 45 Light" w:hAnsi="Frutiger 45 Light" w:cs="UBSHeadline"/>
          <w:sz w:val="22"/>
          <w:szCs w:val="22"/>
          <w:lang w:eastAsia="de-CH"/>
        </w:rPr>
        <w:t xml:space="preserve"> </w:t>
      </w:r>
      <w:r w:rsidR="004C5D57" w:rsidRPr="008F5E3B">
        <w:rPr>
          <w:rFonts w:ascii="Frutiger 45 Light" w:hAnsi="Frutiger 45 Light" w:cs="UBSHeadline"/>
          <w:sz w:val="22"/>
          <w:szCs w:val="22"/>
          <w:lang w:val="en" w:eastAsia="de-CH"/>
        </w:rPr>
        <w:t>The maximum loan amount is $2 million.</w:t>
      </w:r>
      <w:r w:rsidR="004C5D57">
        <w:rPr>
          <w:rFonts w:ascii="Frutiger 45 Light" w:hAnsi="Frutiger 45 Light" w:cs="UBSHeadline"/>
          <w:sz w:val="22"/>
          <w:szCs w:val="22"/>
          <w:lang w:val="en" w:eastAsia="de-CH"/>
        </w:rPr>
        <w:t xml:space="preserve"> Maximum term loan is up to 30 years and interest is set at 2.75% for nonprofits (and grants of a quick $10,000). </w:t>
      </w:r>
      <w:r w:rsidR="004C5D57" w:rsidRPr="008F5E3B">
        <w:rPr>
          <w:rFonts w:ascii="Frutiger 45 Light" w:hAnsi="Frutiger 45 Light" w:cs="UBSHeadline"/>
          <w:sz w:val="22"/>
          <w:szCs w:val="22"/>
          <w:lang w:val="en" w:eastAsia="de-CH"/>
        </w:rPr>
        <w:t>Payments of principal and interest may be deferred for up to four years.</w:t>
      </w:r>
      <w:r w:rsidR="004C5D57">
        <w:rPr>
          <w:rFonts w:ascii="Frutiger 45 Light" w:hAnsi="Frutiger 45 Light" w:cs="UBSHeadline"/>
          <w:sz w:val="22"/>
          <w:szCs w:val="22"/>
          <w:lang w:val="en" w:eastAsia="de-CH"/>
        </w:rPr>
        <w:t xml:space="preserve"> </w:t>
      </w:r>
      <w:r w:rsidR="004C5D57" w:rsidRPr="00B43D41">
        <w:rPr>
          <w:rFonts w:ascii="Frutiger 45 Light" w:hAnsi="Frutiger 45 Light" w:cs="UBSHeadline"/>
          <w:sz w:val="22"/>
          <w:szCs w:val="22"/>
          <w:lang w:eastAsia="de-CH"/>
        </w:rPr>
        <w:t>The SBA will place a UCC lien against the assets of the business</w:t>
      </w:r>
      <w:r w:rsidR="004C5D57">
        <w:rPr>
          <w:rFonts w:ascii="Frutiger 45 Light" w:hAnsi="Frutiger 45 Light" w:cs="UBSHeadline"/>
          <w:sz w:val="22"/>
          <w:szCs w:val="22"/>
          <w:lang w:eastAsia="de-CH"/>
        </w:rPr>
        <w:t xml:space="preserve"> as collateral for the loan. </w:t>
      </w:r>
      <w:r w:rsidR="004C5D57" w:rsidRPr="00BF0E41">
        <w:rPr>
          <w:rFonts w:ascii="Frutiger 45 Light" w:hAnsi="Frutiger 45 Light" w:cs="UBSHeadline"/>
          <w:sz w:val="22"/>
          <w:szCs w:val="22"/>
          <w:lang w:eastAsia="de-CH"/>
        </w:rPr>
        <w:t>EIDLs do not require personal guarantees for advances of loans of less than $200,000.</w:t>
      </w:r>
      <w:r w:rsidR="004C5D57">
        <w:rPr>
          <w:rFonts w:ascii="Frutiger 45 Light" w:hAnsi="Frutiger 45 Light" w:cs="UBSHeadline"/>
          <w:sz w:val="22"/>
          <w:szCs w:val="22"/>
          <w:lang w:val="en" w:eastAsia="de-CH"/>
        </w:rPr>
        <w:br/>
      </w:r>
    </w:p>
    <w:p w14:paraId="359E5F6A" w14:textId="77777777" w:rsidR="008F5E3B" w:rsidRPr="008F5E3B" w:rsidRDefault="008F5E3B" w:rsidP="004C5D57">
      <w:pPr>
        <w:pStyle w:val="ListParagraph"/>
        <w:numPr>
          <w:ilvl w:val="1"/>
          <w:numId w:val="11"/>
        </w:numPr>
        <w:tabs>
          <w:tab w:val="center" w:pos="1080"/>
          <w:tab w:val="right" w:pos="8640"/>
        </w:tabs>
        <w:autoSpaceDE w:val="0"/>
        <w:autoSpaceDN w:val="0"/>
        <w:adjustRightInd w:val="0"/>
        <w:spacing w:line="240" w:lineRule="atLeast"/>
        <w:ind w:left="1080"/>
        <w:rPr>
          <w:rFonts w:ascii="Frutiger 45 Light" w:hAnsi="Frutiger 45 Light" w:cs="UBSHeadline"/>
          <w:sz w:val="22"/>
          <w:szCs w:val="22"/>
          <w:lang w:eastAsia="de-CH"/>
        </w:rPr>
      </w:pPr>
      <w:r>
        <w:rPr>
          <w:rFonts w:ascii="Frutiger 45 Light" w:hAnsi="Frutiger 45 Light" w:cs="UBSHeadline"/>
          <w:b/>
          <w:bCs/>
          <w:sz w:val="22"/>
          <w:szCs w:val="22"/>
          <w:lang w:eastAsia="de-CH"/>
        </w:rPr>
        <w:t>What can the loan be used for?</w:t>
      </w:r>
      <w:r>
        <w:rPr>
          <w:rFonts w:ascii="Frutiger 45 Light" w:hAnsi="Frutiger 45 Light" w:cs="UBSHeadline"/>
          <w:sz w:val="22"/>
          <w:szCs w:val="22"/>
          <w:lang w:eastAsia="de-CH"/>
        </w:rPr>
        <w:t xml:space="preserve"> </w:t>
      </w:r>
      <w:r w:rsidR="004C5D57" w:rsidRPr="008F5E3B">
        <w:rPr>
          <w:rFonts w:ascii="Frutiger 45 Light" w:hAnsi="Frutiger 45 Light" w:cs="UBSHeadline"/>
          <w:sz w:val="22"/>
          <w:szCs w:val="22"/>
          <w:lang w:val="en" w:eastAsia="de-CH"/>
        </w:rPr>
        <w:t>The loan proceeds may only be used for expenses that could have been met had the disaster not occurred, such as payroll and other operating expenses</w:t>
      </w:r>
      <w:r w:rsidR="004C5D57">
        <w:rPr>
          <w:rFonts w:ascii="Frutiger 45 Light" w:hAnsi="Frutiger 45 Light" w:cs="UBSHeadline"/>
          <w:sz w:val="22"/>
          <w:szCs w:val="22"/>
          <w:lang w:val="en" w:eastAsia="de-CH"/>
        </w:rPr>
        <w:t xml:space="preserve"> (accounts payable, fixed debts, and other bills due to the virus)</w:t>
      </w:r>
      <w:r w:rsidR="004C5D57" w:rsidRPr="008F5E3B">
        <w:rPr>
          <w:rFonts w:ascii="Frutiger 45 Light" w:hAnsi="Frutiger 45 Light" w:cs="UBSHeadline"/>
          <w:sz w:val="22"/>
          <w:szCs w:val="22"/>
          <w:lang w:val="en" w:eastAsia="de-CH"/>
        </w:rPr>
        <w:t>.</w:t>
      </w:r>
      <w:r>
        <w:rPr>
          <w:rFonts w:ascii="Frutiger 45 Light" w:hAnsi="Frutiger 45 Light" w:cs="UBSHeadline"/>
          <w:sz w:val="22"/>
          <w:szCs w:val="22"/>
          <w:lang w:val="en" w:eastAsia="de-CH"/>
        </w:rPr>
        <w:br/>
      </w:r>
    </w:p>
    <w:p w14:paraId="17BF3263" w14:textId="77777777" w:rsidR="008F5E3B" w:rsidRPr="00744A08" w:rsidRDefault="008F5E3B" w:rsidP="00744A08">
      <w:pPr>
        <w:pStyle w:val="ListParagraph"/>
        <w:numPr>
          <w:ilvl w:val="1"/>
          <w:numId w:val="11"/>
        </w:numPr>
        <w:tabs>
          <w:tab w:val="center" w:pos="1080"/>
          <w:tab w:val="right" w:pos="8640"/>
        </w:tabs>
        <w:autoSpaceDE w:val="0"/>
        <w:autoSpaceDN w:val="0"/>
        <w:adjustRightInd w:val="0"/>
        <w:spacing w:line="240" w:lineRule="atLeast"/>
        <w:ind w:left="1080"/>
        <w:rPr>
          <w:rFonts w:ascii="Frutiger 45 Light" w:hAnsi="Frutiger 45 Light" w:cs="UBSHeadline"/>
          <w:sz w:val="22"/>
          <w:szCs w:val="22"/>
          <w:lang w:eastAsia="de-CH"/>
        </w:rPr>
      </w:pPr>
      <w:r>
        <w:rPr>
          <w:rFonts w:ascii="Frutiger 45 Light" w:hAnsi="Frutiger 45 Light" w:cs="UBSHeadline"/>
          <w:b/>
          <w:bCs/>
          <w:sz w:val="22"/>
          <w:szCs w:val="22"/>
          <w:lang w:eastAsia="de-CH"/>
        </w:rPr>
        <w:t>What is the deal with loan forgiveness?</w:t>
      </w:r>
      <w:r>
        <w:rPr>
          <w:rFonts w:ascii="Frutiger 45 Light" w:hAnsi="Frutiger 45 Light" w:cs="UBSHeadline"/>
          <w:sz w:val="22"/>
          <w:szCs w:val="22"/>
          <w:lang w:eastAsia="de-CH"/>
        </w:rPr>
        <w:t xml:space="preserve"> </w:t>
      </w:r>
      <w:r w:rsidRPr="008F5E3B">
        <w:rPr>
          <w:rFonts w:ascii="Frutiger 45 Light" w:hAnsi="Frutiger 45 Light" w:cs="UBSHeadline"/>
          <w:sz w:val="22"/>
          <w:szCs w:val="22"/>
          <w:lang w:val="en" w:eastAsia="de-CH"/>
        </w:rPr>
        <w:t>EIDLs are not eligible for loan forgiveness and must be repaid according to the terms of the loan.</w:t>
      </w:r>
      <w:r>
        <w:rPr>
          <w:rFonts w:ascii="Frutiger 45 Light" w:hAnsi="Frutiger 45 Light" w:cs="UBSHeadline"/>
          <w:sz w:val="22"/>
          <w:szCs w:val="22"/>
          <w:lang w:val="en" w:eastAsia="de-CH"/>
        </w:rPr>
        <w:br/>
      </w:r>
    </w:p>
    <w:p w14:paraId="1CFCC161" w14:textId="77777777" w:rsidR="008F5E3B" w:rsidRPr="008F5E3B" w:rsidRDefault="008F5E3B" w:rsidP="008F5E3B">
      <w:pPr>
        <w:pStyle w:val="ListParagraph"/>
        <w:numPr>
          <w:ilvl w:val="1"/>
          <w:numId w:val="11"/>
        </w:numPr>
        <w:tabs>
          <w:tab w:val="center" w:pos="1080"/>
          <w:tab w:val="right" w:pos="8640"/>
        </w:tabs>
        <w:autoSpaceDE w:val="0"/>
        <w:autoSpaceDN w:val="0"/>
        <w:adjustRightInd w:val="0"/>
        <w:spacing w:line="240" w:lineRule="atLeast"/>
        <w:ind w:left="1080"/>
        <w:rPr>
          <w:rFonts w:ascii="Frutiger 45 Light" w:hAnsi="Frutiger 45 Light" w:cs="UBSHeadline"/>
          <w:sz w:val="22"/>
          <w:szCs w:val="22"/>
          <w:lang w:eastAsia="de-CH"/>
        </w:rPr>
      </w:pPr>
      <w:r>
        <w:rPr>
          <w:rFonts w:ascii="Frutiger 45 Light" w:hAnsi="Frutiger 45 Light" w:cs="UBSHeadline"/>
          <w:b/>
          <w:bCs/>
          <w:sz w:val="22"/>
          <w:szCs w:val="22"/>
          <w:lang w:eastAsia="de-CH"/>
        </w:rPr>
        <w:t xml:space="preserve"> What </w:t>
      </w:r>
      <w:proofErr w:type="gramStart"/>
      <w:r>
        <w:rPr>
          <w:rFonts w:ascii="Frutiger 45 Light" w:hAnsi="Frutiger 45 Light" w:cs="UBSHeadline"/>
          <w:b/>
          <w:bCs/>
          <w:sz w:val="22"/>
          <w:szCs w:val="22"/>
          <w:lang w:eastAsia="de-CH"/>
        </w:rPr>
        <w:t>about  the</w:t>
      </w:r>
      <w:proofErr w:type="gramEnd"/>
      <w:r>
        <w:rPr>
          <w:rFonts w:ascii="Frutiger 45 Light" w:hAnsi="Frutiger 45 Light" w:cs="UBSHeadline"/>
          <w:b/>
          <w:bCs/>
          <w:sz w:val="22"/>
          <w:szCs w:val="22"/>
          <w:lang w:eastAsia="de-CH"/>
        </w:rPr>
        <w:t xml:space="preserve"> $10k grants?</w:t>
      </w:r>
    </w:p>
    <w:p w14:paraId="27936FAB" w14:textId="77777777" w:rsidR="008F5E3B" w:rsidRPr="008F5E3B" w:rsidRDefault="008F5E3B" w:rsidP="008F5E3B">
      <w:pPr>
        <w:pStyle w:val="ListParagraph"/>
        <w:rPr>
          <w:rFonts w:ascii="Frutiger 45 Light" w:hAnsi="Frutiger 45 Light" w:cs="UBSHeadline"/>
          <w:sz w:val="22"/>
          <w:szCs w:val="22"/>
          <w:lang w:eastAsia="de-CH"/>
        </w:rPr>
      </w:pPr>
    </w:p>
    <w:p w14:paraId="5E2FCD42" w14:textId="77777777" w:rsidR="00575A9B" w:rsidRPr="008F5E3B" w:rsidRDefault="008F5E3B" w:rsidP="00575A9B">
      <w:pPr>
        <w:pStyle w:val="ListParagraph"/>
        <w:numPr>
          <w:ilvl w:val="2"/>
          <w:numId w:val="11"/>
        </w:numPr>
        <w:tabs>
          <w:tab w:val="center" w:pos="1170"/>
          <w:tab w:val="right" w:pos="8640"/>
        </w:tabs>
        <w:autoSpaceDE w:val="0"/>
        <w:autoSpaceDN w:val="0"/>
        <w:adjustRightInd w:val="0"/>
        <w:spacing w:line="240" w:lineRule="atLeast"/>
        <w:ind w:left="1440" w:hanging="270"/>
        <w:rPr>
          <w:rFonts w:ascii="Frutiger 45 Light" w:hAnsi="Frutiger 45 Light" w:cs="UBSHeadline"/>
          <w:sz w:val="22"/>
          <w:szCs w:val="22"/>
          <w:lang w:eastAsia="de-CH"/>
        </w:rPr>
      </w:pPr>
      <w:r w:rsidRPr="008F5E3B">
        <w:rPr>
          <w:rFonts w:ascii="Frutiger 45 Light" w:hAnsi="Frutiger 45 Light" w:cs="UBSHeadline"/>
          <w:sz w:val="22"/>
          <w:szCs w:val="22"/>
          <w:lang w:val="en" w:eastAsia="de-CH"/>
        </w:rPr>
        <w:t>An EIDL applicant may request that up to $10,000 of the amount it has applied for be given as a grant, which the SBA is required to pay within three days after the SBA receives the EIDL application provided that the applicant certifies, under the penalty of perjury,</w:t>
      </w:r>
      <w:r>
        <w:rPr>
          <w:rFonts w:ascii="Frutiger 45 Light" w:hAnsi="Frutiger 45 Light" w:cs="UBSHeadline"/>
          <w:sz w:val="22"/>
          <w:szCs w:val="22"/>
          <w:lang w:val="en" w:eastAsia="de-CH"/>
        </w:rPr>
        <w:t xml:space="preserve"> that it is an eligible entity.</w:t>
      </w:r>
      <w:r>
        <w:rPr>
          <w:rFonts w:ascii="Frutiger 45 Light" w:hAnsi="Frutiger 45 Light" w:cs="UBSHeadline"/>
          <w:sz w:val="22"/>
          <w:szCs w:val="22"/>
          <w:lang w:val="en" w:eastAsia="de-CH"/>
        </w:rPr>
        <w:br/>
      </w:r>
    </w:p>
    <w:p w14:paraId="6AE24A85" w14:textId="77777777" w:rsidR="008F5E3B" w:rsidRPr="008F5E3B" w:rsidRDefault="008F5E3B" w:rsidP="008F5E3B">
      <w:pPr>
        <w:pStyle w:val="ListParagraph"/>
        <w:numPr>
          <w:ilvl w:val="2"/>
          <w:numId w:val="11"/>
        </w:numPr>
        <w:tabs>
          <w:tab w:val="center" w:pos="1170"/>
          <w:tab w:val="right" w:pos="8640"/>
        </w:tabs>
        <w:autoSpaceDE w:val="0"/>
        <w:autoSpaceDN w:val="0"/>
        <w:adjustRightInd w:val="0"/>
        <w:spacing w:line="240" w:lineRule="atLeast"/>
        <w:ind w:left="1440" w:hanging="270"/>
        <w:rPr>
          <w:rFonts w:ascii="Frutiger 45 Light" w:hAnsi="Frutiger 45 Light" w:cs="UBSHeadline"/>
          <w:sz w:val="22"/>
          <w:szCs w:val="22"/>
          <w:lang w:eastAsia="de-CH"/>
        </w:rPr>
      </w:pPr>
      <w:r w:rsidRPr="008F5E3B">
        <w:rPr>
          <w:rFonts w:ascii="Frutiger 45 Light" w:hAnsi="Frutiger 45 Light" w:cs="UBSHeadline"/>
          <w:sz w:val="22"/>
          <w:szCs w:val="22"/>
          <w:lang w:val="en" w:eastAsia="de-CH"/>
        </w:rPr>
        <w:t>The funds can be used for any allowable purpose, including but not limited to, (1) providing sick leave to employees unable to work due to the direct effects of COVID-19; (2) maintaining payroll to retain employees during business disruptions or substantial slowdowns; (3) meeting increased costs to obtain materials due to interrupted supply chains; (4) making rent or mortgage payments; (5) and repaying other obligations that cannot be met.</w:t>
      </w:r>
      <w:r w:rsidR="00D7762A">
        <w:rPr>
          <w:rFonts w:ascii="Frutiger 45 Light" w:hAnsi="Frutiger 45 Light" w:cs="UBSHeadline"/>
          <w:sz w:val="22"/>
          <w:szCs w:val="22"/>
          <w:lang w:val="en" w:eastAsia="de-CH"/>
        </w:rPr>
        <w:br/>
      </w:r>
    </w:p>
    <w:p w14:paraId="0651BF97" w14:textId="77777777" w:rsidR="00744A08" w:rsidRPr="00744A08" w:rsidRDefault="008F5E3B" w:rsidP="008F5E3B">
      <w:pPr>
        <w:pStyle w:val="ListParagraph"/>
        <w:numPr>
          <w:ilvl w:val="2"/>
          <w:numId w:val="11"/>
        </w:numPr>
        <w:tabs>
          <w:tab w:val="center" w:pos="1170"/>
          <w:tab w:val="right" w:pos="8640"/>
        </w:tabs>
        <w:autoSpaceDE w:val="0"/>
        <w:autoSpaceDN w:val="0"/>
        <w:adjustRightInd w:val="0"/>
        <w:spacing w:line="240" w:lineRule="atLeast"/>
        <w:ind w:left="1440" w:hanging="270"/>
        <w:rPr>
          <w:rFonts w:ascii="Frutiger 45 Light" w:hAnsi="Frutiger 45 Light" w:cs="UBSHeadline"/>
          <w:b/>
          <w:bCs/>
          <w:sz w:val="22"/>
          <w:szCs w:val="22"/>
          <w:u w:val="single"/>
          <w:lang w:eastAsia="de-CH"/>
        </w:rPr>
      </w:pPr>
      <w:r>
        <w:rPr>
          <w:rFonts w:ascii="Frutiger 45 Light" w:hAnsi="Frutiger 45 Light" w:cs="UBSHeadline"/>
          <w:sz w:val="22"/>
          <w:szCs w:val="22"/>
          <w:lang w:val="en" w:eastAsia="de-CH"/>
        </w:rPr>
        <w:t>The grant does not have to be repaid even if the EIDL application is denied.</w:t>
      </w:r>
      <w:r w:rsidR="00744A08">
        <w:rPr>
          <w:rFonts w:ascii="Frutiger 45 Light" w:hAnsi="Frutiger 45 Light" w:cs="UBSHeadline"/>
          <w:sz w:val="22"/>
          <w:szCs w:val="22"/>
          <w:lang w:val="en" w:eastAsia="de-CH"/>
        </w:rPr>
        <w:br/>
      </w:r>
    </w:p>
    <w:p w14:paraId="092FAD4B" w14:textId="77777777" w:rsidR="00744A08" w:rsidRPr="002341A3" w:rsidRDefault="00744A08" w:rsidP="00744A08">
      <w:pPr>
        <w:pStyle w:val="ListParagraph"/>
        <w:numPr>
          <w:ilvl w:val="1"/>
          <w:numId w:val="11"/>
        </w:numPr>
        <w:tabs>
          <w:tab w:val="center" w:pos="1170"/>
          <w:tab w:val="right" w:pos="8640"/>
        </w:tabs>
        <w:autoSpaceDE w:val="0"/>
        <w:autoSpaceDN w:val="0"/>
        <w:adjustRightInd w:val="0"/>
        <w:spacing w:line="240" w:lineRule="atLeast"/>
        <w:ind w:left="1170" w:hanging="450"/>
        <w:rPr>
          <w:rFonts w:ascii="Frutiger 45 Light" w:hAnsi="Frutiger 45 Light" w:cs="UBSHeadline"/>
          <w:b/>
          <w:bCs/>
          <w:sz w:val="22"/>
          <w:szCs w:val="22"/>
          <w:u w:val="single"/>
          <w:lang w:eastAsia="de-CH"/>
        </w:rPr>
      </w:pPr>
      <w:r>
        <w:rPr>
          <w:rFonts w:ascii="Frutiger 45 Light" w:hAnsi="Frutiger 45 Light" w:cs="UBSHeadline"/>
          <w:b/>
          <w:bCs/>
          <w:sz w:val="22"/>
          <w:szCs w:val="22"/>
          <w:lang w:eastAsia="de-CH"/>
        </w:rPr>
        <w:t>What actions can you take now?</w:t>
      </w:r>
      <w:r>
        <w:rPr>
          <w:rFonts w:ascii="Frutiger 45 Light" w:hAnsi="Frutiger 45 Light" w:cs="UBSHeadline"/>
          <w:sz w:val="22"/>
          <w:szCs w:val="22"/>
          <w:lang w:eastAsia="de-CH"/>
        </w:rPr>
        <w:t xml:space="preserve"> </w:t>
      </w:r>
      <w:r w:rsidRPr="008F5E3B">
        <w:rPr>
          <w:rFonts w:ascii="Frutiger 45 Light" w:hAnsi="Frutiger 45 Light" w:cs="UBSHeadline"/>
          <w:sz w:val="22"/>
          <w:szCs w:val="22"/>
          <w:lang w:val="en" w:eastAsia="de-CH"/>
        </w:rPr>
        <w:t xml:space="preserve">Eligible nonprofit entities may apply for a EIDL at a local </w:t>
      </w:r>
      <w:hyperlink r:id="rId9" w:tgtFrame="_blank" w:history="1">
        <w:r w:rsidRPr="008F5E3B">
          <w:rPr>
            <w:rStyle w:val="Hyperlink"/>
            <w:rFonts w:ascii="Frutiger 45 Light" w:hAnsi="Frutiger 45 Light" w:cs="UBSHeadline"/>
            <w:sz w:val="22"/>
            <w:szCs w:val="22"/>
            <w:lang w:val="en" w:eastAsia="de-CH"/>
          </w:rPr>
          <w:t>SBA District Office</w:t>
        </w:r>
      </w:hyperlink>
      <w:r w:rsidRPr="008F5E3B">
        <w:rPr>
          <w:rFonts w:ascii="Frutiger 45 Light" w:hAnsi="Frutiger 45 Light" w:cs="UBSHeadline"/>
          <w:sz w:val="22"/>
          <w:szCs w:val="22"/>
          <w:lang w:val="en" w:eastAsia="de-CH"/>
        </w:rPr>
        <w:t xml:space="preserve"> or online at </w:t>
      </w:r>
      <w:hyperlink r:id="rId10" w:tgtFrame="_blank" w:history="1">
        <w:r w:rsidRPr="008F5E3B">
          <w:rPr>
            <w:rStyle w:val="Hyperlink"/>
            <w:rFonts w:ascii="Frutiger 45 Light" w:hAnsi="Frutiger 45 Light" w:cs="UBSHeadline"/>
            <w:sz w:val="22"/>
            <w:szCs w:val="22"/>
            <w:lang w:val="en" w:eastAsia="de-CH"/>
          </w:rPr>
          <w:t>https://disasterloan.sba.gov/ela/</w:t>
        </w:r>
      </w:hyperlink>
      <w:r w:rsidRPr="008F5E3B">
        <w:rPr>
          <w:rFonts w:ascii="Frutiger 45 Light" w:hAnsi="Frutiger 45 Light" w:cs="UBSHeadline"/>
          <w:sz w:val="22"/>
          <w:szCs w:val="22"/>
          <w:lang w:val="en" w:eastAsia="de-CH"/>
        </w:rPr>
        <w:t>.</w:t>
      </w:r>
      <w:r>
        <w:rPr>
          <w:rFonts w:ascii="Frutiger 45 Light" w:hAnsi="Frutiger 45 Light" w:cs="UBSHeadline"/>
          <w:sz w:val="22"/>
          <w:szCs w:val="22"/>
          <w:lang w:val="en" w:eastAsia="de-CH"/>
        </w:rPr>
        <w:t xml:space="preserve"> Alternatively, call SBA disaster assistance customer service center at 1-800-659-2955 or email </w:t>
      </w:r>
      <w:hyperlink r:id="rId11" w:history="1">
        <w:r w:rsidRPr="000F179D">
          <w:rPr>
            <w:rStyle w:val="Hyperlink"/>
            <w:rFonts w:ascii="Frutiger 45 Light" w:hAnsi="Frutiger 45 Light" w:cs="UBSHeadline"/>
            <w:sz w:val="22"/>
            <w:szCs w:val="22"/>
            <w:lang w:val="en" w:eastAsia="de-CH"/>
          </w:rPr>
          <w:t>disastercustomerservice@sba.gov</w:t>
        </w:r>
      </w:hyperlink>
      <w:r>
        <w:rPr>
          <w:rFonts w:ascii="Frutiger 45 Light" w:hAnsi="Frutiger 45 Light" w:cs="UBSHeadline"/>
          <w:sz w:val="22"/>
          <w:szCs w:val="22"/>
          <w:lang w:val="en" w:eastAsia="de-CH"/>
        </w:rPr>
        <w:t xml:space="preserve">. </w:t>
      </w:r>
      <w:r w:rsidRPr="002341A3">
        <w:rPr>
          <w:rFonts w:ascii="Frutiger 45 Light" w:hAnsi="Frutiger 45 Light" w:cs="UBSHeadline"/>
          <w:sz w:val="22"/>
          <w:szCs w:val="22"/>
          <w:lang w:val="en" w:eastAsia="de-CH"/>
        </w:rPr>
        <w:t xml:space="preserve">Supporting documentation could include the business' most recent tax returns, a personal financial statement, and/or a schedule of liabilities that lists </w:t>
      </w:r>
      <w:proofErr w:type="gramStart"/>
      <w:r w:rsidRPr="002341A3">
        <w:rPr>
          <w:rFonts w:ascii="Frutiger 45 Light" w:hAnsi="Frutiger 45 Light" w:cs="UBSHeadline"/>
          <w:sz w:val="22"/>
          <w:szCs w:val="22"/>
          <w:lang w:val="en" w:eastAsia="de-CH"/>
        </w:rPr>
        <w:t>all of</w:t>
      </w:r>
      <w:proofErr w:type="gramEnd"/>
      <w:r w:rsidRPr="002341A3">
        <w:rPr>
          <w:rFonts w:ascii="Frutiger 45 Light" w:hAnsi="Frutiger 45 Light" w:cs="UBSHeadline"/>
          <w:sz w:val="22"/>
          <w:szCs w:val="22"/>
          <w:lang w:val="en" w:eastAsia="de-CH"/>
        </w:rPr>
        <w:t xml:space="preserve"> your current debts.</w:t>
      </w:r>
    </w:p>
    <w:p w14:paraId="0517DAE2" w14:textId="77777777" w:rsidR="008F5E3B" w:rsidRPr="00744A08" w:rsidRDefault="00D7762A" w:rsidP="00744A08">
      <w:pPr>
        <w:pStyle w:val="ListParagraph"/>
        <w:tabs>
          <w:tab w:val="center" w:pos="1080"/>
          <w:tab w:val="right" w:pos="8640"/>
        </w:tabs>
        <w:autoSpaceDE w:val="0"/>
        <w:autoSpaceDN w:val="0"/>
        <w:adjustRightInd w:val="0"/>
        <w:spacing w:line="240" w:lineRule="atLeast"/>
        <w:ind w:left="1080"/>
        <w:rPr>
          <w:rFonts w:ascii="Frutiger 45 Light" w:hAnsi="Frutiger 45 Light" w:cs="UBSHeadline"/>
          <w:sz w:val="22"/>
          <w:szCs w:val="22"/>
          <w:lang w:eastAsia="de-CH"/>
        </w:rPr>
      </w:pPr>
      <w:r w:rsidRPr="00744A08">
        <w:rPr>
          <w:rFonts w:ascii="Frutiger 45 Light" w:hAnsi="Frutiger 45 Light" w:cs="UBSHeadline"/>
          <w:sz w:val="22"/>
          <w:szCs w:val="22"/>
          <w:lang w:val="en" w:eastAsia="de-CH"/>
        </w:rPr>
        <w:br/>
      </w:r>
    </w:p>
    <w:p w14:paraId="7F34D242" w14:textId="77777777" w:rsidR="004B6821" w:rsidRDefault="004B6821" w:rsidP="00D7762A">
      <w:pPr>
        <w:pStyle w:val="ListParagraph"/>
        <w:numPr>
          <w:ilvl w:val="0"/>
          <w:numId w:val="11"/>
        </w:numPr>
        <w:tabs>
          <w:tab w:val="center" w:pos="1170"/>
          <w:tab w:val="right" w:pos="8640"/>
        </w:tabs>
        <w:autoSpaceDE w:val="0"/>
        <w:autoSpaceDN w:val="0"/>
        <w:adjustRightInd w:val="0"/>
        <w:spacing w:line="240" w:lineRule="atLeast"/>
        <w:rPr>
          <w:rFonts w:ascii="Frutiger 45 Light" w:hAnsi="Frutiger 45 Light" w:cs="UBSHeadline"/>
          <w:b/>
          <w:bCs/>
          <w:sz w:val="23"/>
          <w:szCs w:val="23"/>
          <w:u w:val="single"/>
          <w:lang w:eastAsia="de-CH"/>
        </w:rPr>
      </w:pPr>
      <w:r w:rsidRPr="004B6821">
        <w:rPr>
          <w:rFonts w:ascii="Frutiger 45 Light" w:hAnsi="Frutiger 45 Light" w:cs="UBSHeadline"/>
          <w:b/>
          <w:bCs/>
          <w:sz w:val="23"/>
          <w:szCs w:val="23"/>
          <w:u w:val="single"/>
          <w:lang w:eastAsia="de-CH"/>
        </w:rPr>
        <w:t>Reimbursements for "Reimbursable Employees"</w:t>
      </w:r>
    </w:p>
    <w:p w14:paraId="28733D17" w14:textId="77777777" w:rsidR="004B6821" w:rsidRPr="004B6821" w:rsidRDefault="004B6821" w:rsidP="004B6821">
      <w:pPr>
        <w:pStyle w:val="ListParagraph"/>
        <w:tabs>
          <w:tab w:val="center" w:pos="1170"/>
          <w:tab w:val="right" w:pos="8640"/>
        </w:tabs>
        <w:autoSpaceDE w:val="0"/>
        <w:autoSpaceDN w:val="0"/>
        <w:adjustRightInd w:val="0"/>
        <w:spacing w:line="240" w:lineRule="atLeast"/>
        <w:rPr>
          <w:rFonts w:ascii="Frutiger 45 Light" w:hAnsi="Frutiger 45 Light" w:cs="UBSHeadline"/>
          <w:b/>
          <w:bCs/>
          <w:sz w:val="23"/>
          <w:szCs w:val="23"/>
          <w:u w:val="single"/>
          <w:lang w:eastAsia="de-CH"/>
        </w:rPr>
      </w:pPr>
    </w:p>
    <w:p w14:paraId="67FB72CB" w14:textId="77777777" w:rsidR="004B6821" w:rsidRDefault="004B6821" w:rsidP="00C22BC9">
      <w:pPr>
        <w:pStyle w:val="ListParagraph"/>
        <w:numPr>
          <w:ilvl w:val="1"/>
          <w:numId w:val="11"/>
        </w:numPr>
        <w:tabs>
          <w:tab w:val="center" w:pos="1080"/>
          <w:tab w:val="right" w:pos="8640"/>
        </w:tabs>
        <w:autoSpaceDE w:val="0"/>
        <w:autoSpaceDN w:val="0"/>
        <w:adjustRightInd w:val="0"/>
        <w:spacing w:line="240" w:lineRule="atLeast"/>
        <w:ind w:left="1080"/>
        <w:rPr>
          <w:rFonts w:ascii="Frutiger 45 Light" w:hAnsi="Frutiger 45 Light" w:cs="UBSHeadline"/>
          <w:sz w:val="23"/>
          <w:szCs w:val="23"/>
          <w:lang w:eastAsia="de-CH"/>
        </w:rPr>
      </w:pPr>
      <w:r w:rsidRPr="004B6821">
        <w:rPr>
          <w:rFonts w:ascii="Frutiger 45 Light" w:hAnsi="Frutiger 45 Light" w:cs="Helvetica"/>
          <w:b/>
          <w:bCs/>
          <w:color w:val="333333"/>
          <w:sz w:val="23"/>
          <w:szCs w:val="23"/>
          <w:lang w:val="en"/>
        </w:rPr>
        <w:t>What is it?</w:t>
      </w:r>
      <w:r w:rsidRPr="004B6821">
        <w:rPr>
          <w:rFonts w:ascii="Frutiger 45 Light" w:hAnsi="Frutiger 45 Light" w:cs="Helvetica"/>
          <w:color w:val="333333"/>
          <w:sz w:val="23"/>
          <w:szCs w:val="23"/>
          <w:lang w:val="en"/>
        </w:rPr>
        <w:t xml:space="preserve"> Nonprofits and government entities </w:t>
      </w:r>
      <w:proofErr w:type="gramStart"/>
      <w:r w:rsidRPr="004B6821">
        <w:rPr>
          <w:rFonts w:ascii="Frutiger 45 Light" w:hAnsi="Frutiger 45 Light" w:cs="Helvetica"/>
          <w:color w:val="333333"/>
          <w:sz w:val="23"/>
          <w:szCs w:val="23"/>
          <w:lang w:val="en"/>
        </w:rPr>
        <w:t>have the ability to</w:t>
      </w:r>
      <w:proofErr w:type="gramEnd"/>
      <w:r w:rsidRPr="004B6821">
        <w:rPr>
          <w:rFonts w:ascii="Frutiger 45 Light" w:hAnsi="Frutiger 45 Light" w:cs="Helvetica"/>
          <w:color w:val="333333"/>
          <w:sz w:val="23"/>
          <w:szCs w:val="23"/>
          <w:lang w:val="en"/>
        </w:rPr>
        <w:t xml:space="preserve"> either be a reimbursable employer (i.e., reimburse a state for unemployment benefits paid to a former employee) or, like most, pay into a state unemployment trust fund. It is uncommon for nonprofits to choose to be a reimbursable employer and the vast majority elect the certainty of paying a set amount into the state unemployment trust fund and knowing that this is the extent of their unemployment tax liability (rather than the uncertainty of reimbursing the state an undetermined amount later for amounts paid to a former employee by the state unemployment insurance trust fund).</w:t>
      </w:r>
      <w:r w:rsidR="00C22BC9">
        <w:rPr>
          <w:rFonts w:ascii="Frutiger 45 Light" w:hAnsi="Frutiger 45 Light" w:cs="Helvetica"/>
          <w:color w:val="333333"/>
          <w:sz w:val="23"/>
          <w:szCs w:val="23"/>
          <w:lang w:val="en"/>
        </w:rPr>
        <w:t xml:space="preserve"> </w:t>
      </w:r>
      <w:r w:rsidR="00C22BC9" w:rsidRPr="00C22BC9">
        <w:rPr>
          <w:rFonts w:ascii="Frutiger 45 Light" w:hAnsi="Frutiger 45 Light" w:cs="Helvetica"/>
          <w:color w:val="333333"/>
          <w:sz w:val="23"/>
          <w:szCs w:val="23"/>
          <w:lang w:val="en"/>
        </w:rPr>
        <w:t>The CARES Act provides that nonprofits that have chosen to be reimbursable employers may be reimbursed for one-half of the amounts paid into a state unemployment trust fund between March 13, 2020, and December 31, 2020.</w:t>
      </w:r>
      <w:r>
        <w:rPr>
          <w:rFonts w:ascii="Frutiger 45 Light" w:hAnsi="Frutiger 45 Light" w:cs="Helvetica"/>
          <w:color w:val="333333"/>
          <w:sz w:val="23"/>
          <w:szCs w:val="23"/>
          <w:lang w:val="en"/>
        </w:rPr>
        <w:br/>
      </w:r>
    </w:p>
    <w:p w14:paraId="346FD4FA" w14:textId="77777777" w:rsidR="00C77D71" w:rsidRPr="004C5D57" w:rsidRDefault="00C77D71" w:rsidP="004C5D57">
      <w:pPr>
        <w:tabs>
          <w:tab w:val="center" w:pos="1080"/>
          <w:tab w:val="right" w:pos="8640"/>
        </w:tabs>
        <w:autoSpaceDE w:val="0"/>
        <w:autoSpaceDN w:val="0"/>
        <w:adjustRightInd w:val="0"/>
        <w:spacing w:line="240" w:lineRule="atLeast"/>
        <w:rPr>
          <w:rFonts w:ascii="Frutiger 45 Light" w:hAnsi="Frutiger 45 Light" w:cs="UBSHeadline"/>
          <w:sz w:val="23"/>
          <w:szCs w:val="23"/>
          <w:lang w:eastAsia="de-CH"/>
        </w:rPr>
      </w:pPr>
    </w:p>
    <w:p w14:paraId="414A3EA1" w14:textId="77777777" w:rsidR="00D7762A" w:rsidRPr="00D7762A" w:rsidRDefault="00D7762A" w:rsidP="00D7762A">
      <w:pPr>
        <w:pStyle w:val="ListParagraph"/>
        <w:numPr>
          <w:ilvl w:val="0"/>
          <w:numId w:val="11"/>
        </w:numPr>
        <w:tabs>
          <w:tab w:val="center" w:pos="1170"/>
          <w:tab w:val="right" w:pos="8640"/>
        </w:tabs>
        <w:autoSpaceDE w:val="0"/>
        <w:autoSpaceDN w:val="0"/>
        <w:adjustRightInd w:val="0"/>
        <w:spacing w:line="240" w:lineRule="atLeast"/>
        <w:rPr>
          <w:rFonts w:ascii="Frutiger 45 Light" w:hAnsi="Frutiger 45 Light" w:cs="UBSHeadline"/>
          <w:sz w:val="22"/>
          <w:szCs w:val="22"/>
          <w:lang w:eastAsia="de-CH"/>
        </w:rPr>
      </w:pPr>
      <w:r w:rsidRPr="00D7762A">
        <w:rPr>
          <w:rFonts w:ascii="Frutiger 45 Light" w:hAnsi="Frutiger 45 Light" w:cs="UBSHeadline"/>
          <w:b/>
          <w:bCs/>
          <w:sz w:val="22"/>
          <w:szCs w:val="22"/>
          <w:u w:val="single"/>
          <w:lang w:val="en" w:eastAsia="de-CH"/>
        </w:rPr>
        <w:t>Employee Retention Payroll Tax Credit</w:t>
      </w:r>
      <w:r>
        <w:rPr>
          <w:rFonts w:ascii="Frutiger 45 Light" w:hAnsi="Frutiger 45 Light" w:cs="UBSHeadline"/>
          <w:sz w:val="22"/>
          <w:szCs w:val="22"/>
          <w:lang w:val="en" w:eastAsia="de-CH"/>
        </w:rPr>
        <w:br/>
      </w:r>
    </w:p>
    <w:p w14:paraId="58518F16" w14:textId="77777777" w:rsidR="004C5D57" w:rsidRPr="00D7762A" w:rsidRDefault="004C5D57" w:rsidP="004C5D57">
      <w:pPr>
        <w:pStyle w:val="ListParagraph"/>
        <w:numPr>
          <w:ilvl w:val="1"/>
          <w:numId w:val="11"/>
        </w:numPr>
        <w:tabs>
          <w:tab w:val="center" w:pos="1080"/>
          <w:tab w:val="right" w:pos="8640"/>
        </w:tabs>
        <w:autoSpaceDE w:val="0"/>
        <w:autoSpaceDN w:val="0"/>
        <w:adjustRightInd w:val="0"/>
        <w:spacing w:line="240" w:lineRule="atLeast"/>
        <w:ind w:left="1080"/>
        <w:rPr>
          <w:rFonts w:ascii="Frutiger 45 Light" w:hAnsi="Frutiger 45 Light" w:cs="UBSHeadline"/>
          <w:sz w:val="22"/>
          <w:szCs w:val="22"/>
          <w:lang w:eastAsia="de-CH"/>
        </w:rPr>
      </w:pPr>
      <w:r w:rsidRPr="00D7762A">
        <w:rPr>
          <w:rFonts w:ascii="Frutiger 45 Light" w:hAnsi="Frutiger 45 Light" w:cs="UBSHeadline"/>
          <w:b/>
          <w:bCs/>
          <w:sz w:val="22"/>
          <w:szCs w:val="22"/>
          <w:lang w:val="en" w:eastAsia="de-CH"/>
        </w:rPr>
        <w:t>What is it?</w:t>
      </w:r>
      <w:r>
        <w:rPr>
          <w:rFonts w:ascii="Frutiger 45 Light" w:hAnsi="Frutiger 45 Light" w:cs="UBSHeadline"/>
          <w:sz w:val="22"/>
          <w:szCs w:val="22"/>
          <w:lang w:val="en" w:eastAsia="de-CH"/>
        </w:rPr>
        <w:t xml:space="preserve"> Part of the CARES Act, it is </w:t>
      </w:r>
      <w:r w:rsidRPr="002341A3">
        <w:rPr>
          <w:rFonts w:ascii="Frutiger 45 Light" w:hAnsi="Frutiger 45 Light" w:cs="UBSHeadline"/>
          <w:sz w:val="22"/>
          <w:szCs w:val="22"/>
          <w:lang w:eastAsia="de-CH"/>
        </w:rPr>
        <w:t>a credit against an employer’s portion of payroll tax for an eligible business that is forced to suspend or close operations due to COVID-19, or otherwise has a significant revenue decrease, and continues to pay its employees while not currently working.</w:t>
      </w:r>
      <w:r>
        <w:rPr>
          <w:rFonts w:ascii="Frutiger 45 Light" w:hAnsi="Frutiger 45 Light" w:cs="UBSHeadline"/>
          <w:sz w:val="22"/>
          <w:szCs w:val="22"/>
          <w:lang w:val="en" w:eastAsia="de-CH"/>
        </w:rPr>
        <w:br/>
      </w:r>
    </w:p>
    <w:p w14:paraId="4BEB2EB6" w14:textId="77777777" w:rsidR="004C5D57" w:rsidRPr="00D7762A" w:rsidRDefault="004C5D57" w:rsidP="004C5D57">
      <w:pPr>
        <w:pStyle w:val="ListParagraph"/>
        <w:numPr>
          <w:ilvl w:val="1"/>
          <w:numId w:val="11"/>
        </w:numPr>
        <w:tabs>
          <w:tab w:val="center" w:pos="1080"/>
          <w:tab w:val="right" w:pos="8640"/>
        </w:tabs>
        <w:autoSpaceDE w:val="0"/>
        <w:autoSpaceDN w:val="0"/>
        <w:adjustRightInd w:val="0"/>
        <w:spacing w:line="240" w:lineRule="atLeast"/>
        <w:ind w:left="1080"/>
        <w:rPr>
          <w:rFonts w:ascii="Frutiger 45 Light" w:hAnsi="Frutiger 45 Light" w:cs="UBSHeadline"/>
          <w:sz w:val="22"/>
          <w:szCs w:val="22"/>
          <w:lang w:eastAsia="de-CH"/>
        </w:rPr>
      </w:pPr>
      <w:r w:rsidRPr="00D7762A">
        <w:rPr>
          <w:rFonts w:ascii="Frutiger 45 Light" w:hAnsi="Frutiger 45 Light" w:cs="UBSHeadline"/>
          <w:b/>
          <w:bCs/>
          <w:sz w:val="22"/>
          <w:szCs w:val="22"/>
          <w:lang w:eastAsia="de-CH"/>
        </w:rPr>
        <w:t>Who is eligible?</w:t>
      </w:r>
      <w:r w:rsidRPr="00D7762A">
        <w:rPr>
          <w:rFonts w:ascii="Frutiger 45 Light" w:hAnsi="Frutiger 45 Light" w:cs="UBSHeadline"/>
          <w:sz w:val="22"/>
          <w:szCs w:val="22"/>
          <w:lang w:eastAsia="de-CH"/>
        </w:rPr>
        <w:t xml:space="preserve"> </w:t>
      </w:r>
      <w:r w:rsidRPr="000D72CD">
        <w:rPr>
          <w:rFonts w:ascii="Frutiger 45 Light" w:hAnsi="Frutiger 45 Light" w:cs="UBSHeadline"/>
          <w:sz w:val="22"/>
          <w:szCs w:val="22"/>
          <w:lang w:eastAsia="de-CH"/>
        </w:rPr>
        <w:t>The act applies to wages paid from March 13, 2020, through December 31, 2020, and is available to qualified employers, which are employers who carried on a trade or business during 2020 and whose (1) operations were fully or partially suspended due to a C</w:t>
      </w:r>
      <w:r>
        <w:rPr>
          <w:rFonts w:ascii="Frutiger 45 Light" w:hAnsi="Frutiger 45 Light" w:cs="UBSHeadline"/>
          <w:sz w:val="22"/>
          <w:szCs w:val="22"/>
          <w:lang w:eastAsia="de-CH"/>
        </w:rPr>
        <w:t xml:space="preserve">OVID-19-related shut-down order </w:t>
      </w:r>
      <w:r w:rsidRPr="000D72CD">
        <w:rPr>
          <w:rFonts w:ascii="Frutiger 45 Light" w:hAnsi="Frutiger 45 Light" w:cs="UBSHeadline"/>
          <w:sz w:val="22"/>
          <w:szCs w:val="22"/>
          <w:lang w:eastAsia="de-CH"/>
        </w:rPr>
        <w:t>or (2) gross receipts declined by more than 50% compared to the same quarter in the prior yea</w:t>
      </w:r>
      <w:r>
        <w:rPr>
          <w:rFonts w:ascii="Frutiger 45 Light" w:hAnsi="Frutiger 45 Light" w:cs="UBSHeadline"/>
          <w:sz w:val="22"/>
          <w:szCs w:val="22"/>
          <w:lang w:eastAsia="de-CH"/>
        </w:rPr>
        <w:t>r.</w:t>
      </w:r>
      <w:r w:rsidRPr="00D7762A">
        <w:rPr>
          <w:rFonts w:ascii="Frutiger 45 Light" w:hAnsi="Frutiger 45 Light" w:cs="UBSHeadline"/>
          <w:sz w:val="22"/>
          <w:szCs w:val="22"/>
          <w:lang w:val="en" w:eastAsia="de-CH"/>
        </w:rPr>
        <w:t xml:space="preserve"> </w:t>
      </w:r>
      <w:r>
        <w:rPr>
          <w:rFonts w:ascii="Frutiger 45 Light" w:hAnsi="Frutiger 45 Light" w:cs="UBSHeadline"/>
          <w:sz w:val="22"/>
          <w:szCs w:val="22"/>
          <w:lang w:val="en" w:eastAsia="de-CH"/>
        </w:rPr>
        <w:t xml:space="preserve">The </w:t>
      </w:r>
      <w:r w:rsidRPr="00D7762A">
        <w:rPr>
          <w:rFonts w:ascii="Frutiger 45 Light" w:hAnsi="Frutiger 45 Light" w:cs="UBSHeadline"/>
          <w:sz w:val="22"/>
          <w:szCs w:val="22"/>
          <w:lang w:val="en" w:eastAsia="de-CH"/>
        </w:rPr>
        <w:t xml:space="preserve">organization </w:t>
      </w:r>
      <w:r>
        <w:rPr>
          <w:rFonts w:ascii="Frutiger 45 Light" w:hAnsi="Frutiger 45 Light" w:cs="UBSHeadline"/>
          <w:sz w:val="22"/>
          <w:szCs w:val="22"/>
          <w:lang w:val="en" w:eastAsia="de-CH"/>
        </w:rPr>
        <w:t xml:space="preserve">cannot have </w:t>
      </w:r>
      <w:r w:rsidRPr="00D7762A">
        <w:rPr>
          <w:rFonts w:ascii="Frutiger 45 Light" w:hAnsi="Frutiger 45 Light" w:cs="UBSHeadline"/>
          <w:sz w:val="22"/>
          <w:szCs w:val="22"/>
          <w:lang w:val="en" w:eastAsia="de-CH"/>
        </w:rPr>
        <w:t>received a Payroll Protection Program loan.</w:t>
      </w:r>
      <w:r>
        <w:rPr>
          <w:rFonts w:ascii="Frutiger 45 Light" w:hAnsi="Frutiger 45 Light" w:cs="UBSHeadline"/>
          <w:sz w:val="22"/>
          <w:szCs w:val="22"/>
          <w:lang w:val="en" w:eastAsia="de-CH"/>
        </w:rPr>
        <w:br/>
      </w:r>
    </w:p>
    <w:p w14:paraId="186BCF4A" w14:textId="77777777" w:rsidR="004C5D57" w:rsidRDefault="004C5D57" w:rsidP="004C5D57">
      <w:pPr>
        <w:pStyle w:val="ListParagraph"/>
        <w:numPr>
          <w:ilvl w:val="1"/>
          <w:numId w:val="11"/>
        </w:numPr>
        <w:tabs>
          <w:tab w:val="center" w:pos="1080"/>
          <w:tab w:val="right" w:pos="8640"/>
        </w:tabs>
        <w:autoSpaceDE w:val="0"/>
        <w:autoSpaceDN w:val="0"/>
        <w:adjustRightInd w:val="0"/>
        <w:spacing w:line="240" w:lineRule="atLeast"/>
        <w:ind w:left="1080"/>
        <w:rPr>
          <w:rFonts w:ascii="Frutiger 45 Light" w:hAnsi="Frutiger 45 Light" w:cs="UBSHeadline"/>
          <w:sz w:val="22"/>
          <w:szCs w:val="22"/>
          <w:lang w:eastAsia="de-CH"/>
        </w:rPr>
      </w:pPr>
      <w:r>
        <w:rPr>
          <w:rFonts w:ascii="Frutiger 45 Light" w:hAnsi="Frutiger 45 Light" w:cs="UBSHeadline"/>
          <w:b/>
          <w:bCs/>
          <w:sz w:val="22"/>
          <w:szCs w:val="22"/>
          <w:lang w:eastAsia="de-CH"/>
        </w:rPr>
        <w:t>What is the credit amount available?</w:t>
      </w:r>
      <w:r>
        <w:rPr>
          <w:rFonts w:ascii="Frutiger 45 Light" w:hAnsi="Frutiger 45 Light" w:cs="UBSHeadline"/>
          <w:sz w:val="22"/>
          <w:szCs w:val="22"/>
          <w:lang w:eastAsia="de-CH"/>
        </w:rPr>
        <w:t xml:space="preserve"> </w:t>
      </w:r>
      <w:r w:rsidRPr="000B4B40">
        <w:rPr>
          <w:rFonts w:ascii="Frutiger 45 Light" w:hAnsi="Frutiger 45 Light" w:cs="UBSHeadline"/>
          <w:sz w:val="22"/>
          <w:szCs w:val="22"/>
          <w:lang w:eastAsia="de-CH"/>
        </w:rPr>
        <w:t>The amount of the tax credit is equal to 50% of the first $10,000 in qualified wages (including health benefits) paid to each employee, up to a maximum tax credit of $5,000 per employee. </w:t>
      </w:r>
      <w:r w:rsidRPr="00D7762A">
        <w:rPr>
          <w:rFonts w:ascii="Frutiger 45 Light" w:hAnsi="Frutiger 45 Light" w:cs="UBSHeadline"/>
          <w:sz w:val="22"/>
          <w:szCs w:val="22"/>
          <w:lang w:val="en" w:eastAsia="de-CH"/>
        </w:rPr>
        <w:t xml:space="preserve"> For eligible employers with more than 100 employees, those are wages paid to an employee even though the employee is unable to work due to a full or partial suspension of operations due to a governmental “stay at home” or other order. For eligible employers with 100 or fewer employees, “qualified </w:t>
      </w:r>
      <w:r w:rsidRPr="00245109">
        <w:rPr>
          <w:rFonts w:ascii="Frutiger 45 Light" w:hAnsi="Frutiger 45 Light" w:cs="UBSHeadline"/>
          <w:sz w:val="22"/>
          <w:szCs w:val="22"/>
          <w:lang w:val="en" w:eastAsia="de-CH"/>
        </w:rPr>
        <w:t xml:space="preserve">wages” include all wages paid whether the employer is open for business or subject to a shutdown order. </w:t>
      </w:r>
      <w:r w:rsidRPr="000B4B40">
        <w:rPr>
          <w:rFonts w:ascii="Frutiger 45 Light" w:hAnsi="Frutiger 45 Light" w:cs="UBSHeadline"/>
          <w:sz w:val="22"/>
          <w:szCs w:val="22"/>
          <w:lang w:eastAsia="de-CH"/>
        </w:rPr>
        <w:t>Qualified wages do not include sick leave wages or family leave wages paid pursuant to the Families First Coronavirus Response Act</w:t>
      </w:r>
      <w:r>
        <w:rPr>
          <w:rFonts w:ascii="Frutiger 45 Light" w:hAnsi="Frutiger 45 Light" w:cs="UBSHeadline"/>
          <w:sz w:val="22"/>
          <w:szCs w:val="22"/>
          <w:lang w:eastAsia="de-CH"/>
        </w:rPr>
        <w:t>.</w:t>
      </w:r>
    </w:p>
    <w:p w14:paraId="7AFC152F" w14:textId="77777777" w:rsidR="00D7762A" w:rsidRPr="00245109" w:rsidRDefault="00245109" w:rsidP="007862DF">
      <w:pPr>
        <w:pStyle w:val="ListParagraph"/>
        <w:tabs>
          <w:tab w:val="center" w:pos="1080"/>
          <w:tab w:val="right" w:pos="8640"/>
        </w:tabs>
        <w:autoSpaceDE w:val="0"/>
        <w:autoSpaceDN w:val="0"/>
        <w:adjustRightInd w:val="0"/>
        <w:spacing w:line="240" w:lineRule="atLeast"/>
        <w:ind w:left="1080"/>
        <w:rPr>
          <w:rFonts w:ascii="Frutiger 45 Light" w:hAnsi="Frutiger 45 Light" w:cs="UBSHeadline"/>
          <w:sz w:val="22"/>
          <w:szCs w:val="22"/>
          <w:lang w:eastAsia="de-CH"/>
        </w:rPr>
      </w:pPr>
      <w:r>
        <w:rPr>
          <w:rFonts w:ascii="Frutiger 45 Light" w:hAnsi="Frutiger 45 Light" w:cs="UBSHeadline"/>
          <w:sz w:val="22"/>
          <w:szCs w:val="22"/>
          <w:lang w:val="en" w:eastAsia="de-CH"/>
        </w:rPr>
        <w:br/>
      </w:r>
    </w:p>
    <w:p w14:paraId="33C59AF8" w14:textId="77777777" w:rsidR="000A33DD" w:rsidRPr="00D42886" w:rsidRDefault="000A33DD" w:rsidP="000A33DD">
      <w:pPr>
        <w:pStyle w:val="ListParagraph"/>
        <w:numPr>
          <w:ilvl w:val="0"/>
          <w:numId w:val="11"/>
        </w:numPr>
        <w:tabs>
          <w:tab w:val="center" w:pos="1080"/>
          <w:tab w:val="right" w:pos="8640"/>
        </w:tabs>
        <w:autoSpaceDE w:val="0"/>
        <w:autoSpaceDN w:val="0"/>
        <w:adjustRightInd w:val="0"/>
        <w:spacing w:line="240" w:lineRule="atLeast"/>
        <w:rPr>
          <w:rStyle w:val="Strong"/>
          <w:rFonts w:ascii="Frutiger 45 Light" w:hAnsi="Frutiger 45 Light" w:cs="UBSHeadline"/>
          <w:sz w:val="22"/>
          <w:szCs w:val="22"/>
          <w:u w:val="single"/>
          <w:lang w:eastAsia="de-CH"/>
        </w:rPr>
      </w:pPr>
      <w:r w:rsidRPr="00D42886">
        <w:rPr>
          <w:rStyle w:val="Strong"/>
          <w:rFonts w:ascii="Frutiger 45 Light" w:hAnsi="Frutiger 45 Light" w:cs="UBSHeadline"/>
          <w:sz w:val="22"/>
          <w:szCs w:val="22"/>
          <w:u w:val="single"/>
          <w:lang w:eastAsia="de-CH"/>
        </w:rPr>
        <w:t>T</w:t>
      </w:r>
      <w:r>
        <w:rPr>
          <w:rStyle w:val="Strong"/>
          <w:rFonts w:ascii="Frutiger 45 Light" w:hAnsi="Frutiger 45 Light" w:cs="UBSHeadline"/>
          <w:sz w:val="22"/>
          <w:szCs w:val="22"/>
          <w:u w:val="single"/>
          <w:lang w:eastAsia="de-CH"/>
        </w:rPr>
        <w:t>ax Credits for Paid Sick Leave and Paid FMLA Benefits</w:t>
      </w:r>
      <w:r>
        <w:rPr>
          <w:rStyle w:val="Strong"/>
          <w:rFonts w:ascii="Frutiger 45 Light" w:hAnsi="Frutiger 45 Light" w:cs="UBSHeadline"/>
          <w:sz w:val="22"/>
          <w:szCs w:val="22"/>
          <w:u w:val="single"/>
          <w:lang w:eastAsia="de-CH"/>
        </w:rPr>
        <w:br/>
      </w:r>
    </w:p>
    <w:p w14:paraId="3ED6EF57" w14:textId="77777777" w:rsidR="000A33DD" w:rsidRDefault="000A33DD" w:rsidP="000A33DD">
      <w:pPr>
        <w:pStyle w:val="ListParagraph"/>
        <w:numPr>
          <w:ilvl w:val="1"/>
          <w:numId w:val="11"/>
        </w:numPr>
        <w:tabs>
          <w:tab w:val="center" w:pos="1080"/>
          <w:tab w:val="right" w:pos="8640"/>
        </w:tabs>
        <w:autoSpaceDE w:val="0"/>
        <w:autoSpaceDN w:val="0"/>
        <w:adjustRightInd w:val="0"/>
        <w:spacing w:line="240" w:lineRule="atLeast"/>
        <w:ind w:left="1080"/>
        <w:rPr>
          <w:rStyle w:val="Strong"/>
          <w:rFonts w:ascii="Frutiger 45 Light" w:hAnsi="Frutiger 45 Light" w:cs="UBSHeadline"/>
          <w:b w:val="0"/>
          <w:bCs w:val="0"/>
          <w:sz w:val="22"/>
          <w:szCs w:val="22"/>
          <w:lang w:eastAsia="de-CH"/>
        </w:rPr>
      </w:pPr>
      <w:r w:rsidRPr="00D42886">
        <w:rPr>
          <w:rStyle w:val="Strong"/>
          <w:rFonts w:ascii="Frutiger 45 Light" w:hAnsi="Frutiger 45 Light" w:cs="UBSHeadline"/>
          <w:sz w:val="22"/>
          <w:szCs w:val="22"/>
          <w:lang w:eastAsia="de-CH"/>
        </w:rPr>
        <w:t>What is it?</w:t>
      </w:r>
      <w:r>
        <w:rPr>
          <w:rStyle w:val="Strong"/>
          <w:rFonts w:ascii="Frutiger 45 Light" w:hAnsi="Frutiger 45 Light" w:cs="UBSHeadline"/>
          <w:b w:val="0"/>
          <w:bCs w:val="0"/>
          <w:sz w:val="22"/>
          <w:szCs w:val="22"/>
          <w:lang w:eastAsia="de-CH"/>
        </w:rPr>
        <w:t xml:space="preserve"> Organizations </w:t>
      </w:r>
      <w:proofErr w:type="gramStart"/>
      <w:r>
        <w:rPr>
          <w:rStyle w:val="Strong"/>
          <w:rFonts w:ascii="Frutiger 45 Light" w:hAnsi="Frutiger 45 Light" w:cs="UBSHeadline"/>
          <w:b w:val="0"/>
          <w:bCs w:val="0"/>
          <w:sz w:val="22"/>
          <w:szCs w:val="22"/>
          <w:lang w:eastAsia="de-CH"/>
        </w:rPr>
        <w:t>are able to</w:t>
      </w:r>
      <w:proofErr w:type="gramEnd"/>
      <w:r>
        <w:rPr>
          <w:rStyle w:val="Strong"/>
          <w:rFonts w:ascii="Frutiger 45 Light" w:hAnsi="Frutiger 45 Light" w:cs="UBSHeadline"/>
          <w:b w:val="0"/>
          <w:bCs w:val="0"/>
          <w:sz w:val="22"/>
          <w:szCs w:val="22"/>
          <w:lang w:eastAsia="de-CH"/>
        </w:rPr>
        <w:t xml:space="preserve"> seek reimbursement through tax credits to help afford the new paid sick leave and paid Family and Medical Leave Act (FMLA) benefits outlined in the Families First Coronavirus Response Act. Employers receive 100% reimbursement for paid leave pursuant to the Act; health insurance costs are also included in the credit and employers face no payroll tax liability. Reimbursement will be quick and easy to obtain – an immediate dollar-for-dollar tax offset against payroll taxes will be provided, and where a refund is owed, the IRS will send the refund as quickly as possible. For more information, visit </w:t>
      </w:r>
      <w:hyperlink r:id="rId12" w:history="1">
        <w:r w:rsidRPr="00D34EB9">
          <w:rPr>
            <w:rStyle w:val="Hyperlink"/>
            <w:rFonts w:ascii="Frutiger 45 Light" w:hAnsi="Frutiger 45 Light" w:cs="UBSHeadline"/>
            <w:sz w:val="22"/>
            <w:szCs w:val="22"/>
            <w:lang w:eastAsia="de-CH"/>
          </w:rPr>
          <w:t>https://www.irs.gov/coronavirus</w:t>
        </w:r>
      </w:hyperlink>
      <w:r>
        <w:rPr>
          <w:rFonts w:ascii="Frutiger 45 Light" w:hAnsi="Frutiger 45 Light" w:cs="UBSHeadline"/>
          <w:sz w:val="22"/>
          <w:szCs w:val="22"/>
          <w:lang w:eastAsia="de-CH"/>
        </w:rPr>
        <w:t>.</w:t>
      </w:r>
      <w:r>
        <w:rPr>
          <w:rStyle w:val="Strong"/>
          <w:rFonts w:ascii="Frutiger 45 Light" w:hAnsi="Frutiger 45 Light" w:cs="UBSHeadline"/>
          <w:b w:val="0"/>
          <w:bCs w:val="0"/>
          <w:sz w:val="22"/>
          <w:szCs w:val="22"/>
          <w:lang w:eastAsia="de-CH"/>
        </w:rPr>
        <w:br/>
      </w:r>
    </w:p>
    <w:p w14:paraId="56A8AEE0" w14:textId="77777777" w:rsidR="000A33DD" w:rsidRDefault="000A33DD" w:rsidP="007B46F6">
      <w:pPr>
        <w:pStyle w:val="ListParagraph"/>
        <w:numPr>
          <w:ilvl w:val="1"/>
          <w:numId w:val="11"/>
        </w:numPr>
        <w:tabs>
          <w:tab w:val="center" w:pos="1080"/>
          <w:tab w:val="right" w:pos="8640"/>
        </w:tabs>
        <w:autoSpaceDE w:val="0"/>
        <w:autoSpaceDN w:val="0"/>
        <w:adjustRightInd w:val="0"/>
        <w:spacing w:line="240" w:lineRule="atLeast"/>
        <w:ind w:left="1080"/>
        <w:rPr>
          <w:rStyle w:val="Strong"/>
          <w:rFonts w:ascii="Frutiger 45 Light" w:hAnsi="Frutiger 45 Light" w:cs="UBSHeadline"/>
          <w:b w:val="0"/>
          <w:bCs w:val="0"/>
          <w:sz w:val="22"/>
          <w:szCs w:val="22"/>
          <w:lang w:eastAsia="de-CH"/>
        </w:rPr>
      </w:pPr>
      <w:r>
        <w:rPr>
          <w:rStyle w:val="Strong"/>
          <w:rFonts w:ascii="Frutiger 45 Light" w:hAnsi="Frutiger 45 Light" w:cs="UBSHeadline"/>
          <w:sz w:val="22"/>
          <w:szCs w:val="22"/>
          <w:lang w:eastAsia="de-CH"/>
        </w:rPr>
        <w:t>Please note:</w:t>
      </w:r>
      <w:r>
        <w:rPr>
          <w:rStyle w:val="Strong"/>
          <w:rFonts w:ascii="Frutiger 45 Light" w:hAnsi="Frutiger 45 Light" w:cs="UBSHeadline"/>
          <w:b w:val="0"/>
          <w:bCs w:val="0"/>
          <w:sz w:val="22"/>
          <w:szCs w:val="22"/>
          <w:lang w:eastAsia="de-CH"/>
        </w:rPr>
        <w:t xml:space="preserve"> </w:t>
      </w:r>
      <w:r w:rsidR="007B46F6">
        <w:rPr>
          <w:rStyle w:val="Strong"/>
          <w:rFonts w:ascii="Frutiger 45 Light" w:hAnsi="Frutiger 45 Light" w:cs="UBSHeadline"/>
          <w:b w:val="0"/>
          <w:bCs w:val="0"/>
          <w:sz w:val="22"/>
          <w:szCs w:val="22"/>
          <w:lang w:eastAsia="de-CH"/>
        </w:rPr>
        <w:t>Organizations</w:t>
      </w:r>
      <w:r>
        <w:rPr>
          <w:rStyle w:val="Strong"/>
          <w:rFonts w:ascii="Frutiger 45 Light" w:hAnsi="Frutiger 45 Light" w:cs="UBSHeadline"/>
          <w:b w:val="0"/>
          <w:bCs w:val="0"/>
          <w:sz w:val="22"/>
          <w:szCs w:val="22"/>
          <w:lang w:eastAsia="de-CH"/>
        </w:rPr>
        <w:t xml:space="preserve"> with fewer than 50 employees are eligible for exemptions from the requirements to provide leave to care for a child whose school is closed, or </w:t>
      </w:r>
      <w:proofErr w:type="gramStart"/>
      <w:r>
        <w:rPr>
          <w:rStyle w:val="Strong"/>
          <w:rFonts w:ascii="Frutiger 45 Light" w:hAnsi="Frutiger 45 Light" w:cs="UBSHeadline"/>
          <w:b w:val="0"/>
          <w:bCs w:val="0"/>
          <w:sz w:val="22"/>
          <w:szCs w:val="22"/>
          <w:lang w:eastAsia="de-CH"/>
        </w:rPr>
        <w:t>child care</w:t>
      </w:r>
      <w:proofErr w:type="gramEnd"/>
      <w:r>
        <w:rPr>
          <w:rStyle w:val="Strong"/>
          <w:rFonts w:ascii="Frutiger 45 Light" w:hAnsi="Frutiger 45 Light" w:cs="UBSHeadline"/>
          <w:b w:val="0"/>
          <w:bCs w:val="0"/>
          <w:sz w:val="22"/>
          <w:szCs w:val="22"/>
          <w:lang w:eastAsia="de-CH"/>
        </w:rPr>
        <w:t xml:space="preserve"> is unavailable in cases where the viability of the business is threatened.</w:t>
      </w:r>
    </w:p>
    <w:p w14:paraId="2049B226" w14:textId="77777777" w:rsidR="000A33DD" w:rsidRPr="00556744" w:rsidRDefault="000A33DD" w:rsidP="00556744">
      <w:pPr>
        <w:tabs>
          <w:tab w:val="center" w:pos="1080"/>
          <w:tab w:val="right" w:pos="8640"/>
        </w:tabs>
        <w:autoSpaceDE w:val="0"/>
        <w:autoSpaceDN w:val="0"/>
        <w:adjustRightInd w:val="0"/>
        <w:spacing w:line="240" w:lineRule="atLeast"/>
        <w:ind w:left="720"/>
        <w:rPr>
          <w:rStyle w:val="Strong"/>
          <w:rFonts w:ascii="Frutiger 45 Light" w:hAnsi="Frutiger 45 Light" w:cs="UBSHeadline"/>
          <w:sz w:val="22"/>
          <w:szCs w:val="22"/>
          <w:lang w:eastAsia="de-CH"/>
        </w:rPr>
      </w:pPr>
    </w:p>
    <w:p w14:paraId="46442F6D" w14:textId="77777777" w:rsidR="000A33DD" w:rsidRPr="00556744" w:rsidRDefault="000A33DD" w:rsidP="000A33DD">
      <w:pPr>
        <w:pStyle w:val="ListParagraph"/>
        <w:tabs>
          <w:tab w:val="center" w:pos="1080"/>
          <w:tab w:val="right" w:pos="8640"/>
        </w:tabs>
        <w:autoSpaceDE w:val="0"/>
        <w:autoSpaceDN w:val="0"/>
        <w:adjustRightInd w:val="0"/>
        <w:spacing w:line="240" w:lineRule="atLeast"/>
        <w:ind w:left="1080"/>
        <w:rPr>
          <w:rStyle w:val="Strong"/>
          <w:rFonts w:ascii="Frutiger 45 Light" w:hAnsi="Frutiger 45 Light" w:cs="UBSHeadline"/>
          <w:sz w:val="22"/>
          <w:szCs w:val="22"/>
          <w:lang w:eastAsia="de-CH"/>
        </w:rPr>
      </w:pPr>
    </w:p>
    <w:p w14:paraId="40DC3759" w14:textId="77777777" w:rsidR="00556744" w:rsidRPr="00556744" w:rsidRDefault="00556744" w:rsidP="00245109">
      <w:pPr>
        <w:pStyle w:val="ListParagraph"/>
        <w:numPr>
          <w:ilvl w:val="0"/>
          <w:numId w:val="11"/>
        </w:numPr>
        <w:tabs>
          <w:tab w:val="center" w:pos="1080"/>
          <w:tab w:val="right" w:pos="8640"/>
        </w:tabs>
        <w:autoSpaceDE w:val="0"/>
        <w:autoSpaceDN w:val="0"/>
        <w:adjustRightInd w:val="0"/>
        <w:spacing w:line="240" w:lineRule="atLeast"/>
        <w:rPr>
          <w:rStyle w:val="Strong"/>
          <w:rFonts w:ascii="Frutiger 45 Light" w:hAnsi="Frutiger 45 Light" w:cs="UBSHeadline"/>
          <w:sz w:val="22"/>
          <w:szCs w:val="22"/>
          <w:u w:val="single"/>
          <w:lang w:eastAsia="de-CH"/>
        </w:rPr>
      </w:pPr>
      <w:r w:rsidRPr="00556744">
        <w:rPr>
          <w:rStyle w:val="Strong"/>
          <w:rFonts w:ascii="Frutiger 45 Light" w:hAnsi="Frutiger 45 Light" w:cs="UBSHeadline"/>
          <w:sz w:val="22"/>
          <w:szCs w:val="22"/>
          <w:u w:val="single"/>
          <w:lang w:eastAsia="de-CH"/>
        </w:rPr>
        <w:t>Charitable Giving Incentives</w:t>
      </w:r>
    </w:p>
    <w:p w14:paraId="5B442780" w14:textId="77777777" w:rsidR="00556744" w:rsidRPr="00556744" w:rsidRDefault="00556744" w:rsidP="00556744">
      <w:pPr>
        <w:pStyle w:val="ListParagraph"/>
        <w:tabs>
          <w:tab w:val="center" w:pos="1080"/>
          <w:tab w:val="right" w:pos="8640"/>
        </w:tabs>
        <w:autoSpaceDE w:val="0"/>
        <w:autoSpaceDN w:val="0"/>
        <w:adjustRightInd w:val="0"/>
        <w:spacing w:line="240" w:lineRule="atLeast"/>
        <w:rPr>
          <w:rStyle w:val="Strong"/>
          <w:rFonts w:ascii="Frutiger 45 Light" w:hAnsi="Frutiger 45 Light" w:cs="UBSHeadline"/>
          <w:b w:val="0"/>
          <w:bCs w:val="0"/>
          <w:sz w:val="22"/>
          <w:szCs w:val="22"/>
          <w:lang w:eastAsia="de-CH"/>
        </w:rPr>
      </w:pPr>
    </w:p>
    <w:p w14:paraId="60AC2EFE" w14:textId="77777777" w:rsidR="00556744" w:rsidRPr="00556744" w:rsidRDefault="00556744" w:rsidP="00556744">
      <w:pPr>
        <w:pStyle w:val="ListParagraph"/>
        <w:framePr w:wrap="auto" w:hAnchor="text" w:y="1"/>
        <w:numPr>
          <w:ilvl w:val="0"/>
          <w:numId w:val="14"/>
        </w:numPr>
        <w:tabs>
          <w:tab w:val="center" w:pos="1080"/>
          <w:tab w:val="right" w:pos="8640"/>
        </w:tabs>
        <w:autoSpaceDE w:val="0"/>
        <w:autoSpaceDN w:val="0"/>
        <w:adjustRightInd w:val="0"/>
        <w:spacing w:line="240" w:lineRule="atLeast"/>
        <w:rPr>
          <w:rFonts w:ascii="Frutiger 45 Light" w:hAnsi="Frutiger 45 Light" w:cs="UBSHeadline"/>
          <w:sz w:val="22"/>
          <w:szCs w:val="22"/>
          <w:lang w:eastAsia="de-CH"/>
        </w:rPr>
      </w:pPr>
      <w:r w:rsidRPr="00556744">
        <w:rPr>
          <w:rFonts w:ascii="Frutiger 45 Light" w:hAnsi="Frutiger 45 Light" w:cs="UBSHeadline"/>
          <w:sz w:val="22"/>
          <w:szCs w:val="22"/>
          <w:lang w:eastAsia="de-CH"/>
        </w:rPr>
        <w:t xml:space="preserve">For tax years beginning in 2020, a $300 above-the-line charitable deduction is available for charitable gifts of cash made to a qualifying charitable organization. Note this deduction is not available for those who itemize deductions and is not available for gifts to a private foundation or a donor advised fund. </w:t>
      </w:r>
    </w:p>
    <w:p w14:paraId="4893A9C7" w14:textId="77777777" w:rsidR="00556744" w:rsidRPr="00556744" w:rsidRDefault="00556744" w:rsidP="00556744">
      <w:pPr>
        <w:pStyle w:val="ListParagraph"/>
        <w:framePr w:wrap="auto" w:hAnchor="text" w:y="1"/>
        <w:numPr>
          <w:ilvl w:val="0"/>
          <w:numId w:val="14"/>
        </w:numPr>
        <w:tabs>
          <w:tab w:val="center" w:pos="1080"/>
          <w:tab w:val="right" w:pos="8640"/>
        </w:tabs>
        <w:autoSpaceDE w:val="0"/>
        <w:autoSpaceDN w:val="0"/>
        <w:adjustRightInd w:val="0"/>
        <w:spacing w:line="240" w:lineRule="atLeast"/>
        <w:rPr>
          <w:rFonts w:ascii="Frutiger 45 Light" w:hAnsi="Frutiger 45 Light" w:cs="UBSHeadline"/>
          <w:sz w:val="22"/>
          <w:szCs w:val="22"/>
          <w:lang w:eastAsia="de-CH"/>
        </w:rPr>
      </w:pPr>
      <w:r w:rsidRPr="00556744">
        <w:rPr>
          <w:rFonts w:ascii="Frutiger 45 Light" w:hAnsi="Frutiger 45 Light" w:cs="UBSHeadline"/>
          <w:sz w:val="22"/>
          <w:szCs w:val="22"/>
          <w:lang w:eastAsia="de-CH"/>
        </w:rPr>
        <w:t xml:space="preserve">For cash gifts to qualifying charitable organizations in calendar year 2020, the 60% deduction limit on cash contributions has been suspended (donors could receive a dollar for dollar deduction). Note this 100% deduction is not available for cash gifts to a private foundation or a donor advised fund. </w:t>
      </w:r>
    </w:p>
    <w:p w14:paraId="63E51986" w14:textId="77777777" w:rsidR="00556744" w:rsidRDefault="00556744" w:rsidP="00556744">
      <w:pPr>
        <w:pStyle w:val="ListParagraph"/>
        <w:numPr>
          <w:ilvl w:val="0"/>
          <w:numId w:val="15"/>
        </w:numPr>
        <w:tabs>
          <w:tab w:val="center" w:pos="1080"/>
          <w:tab w:val="right" w:pos="8640"/>
        </w:tabs>
        <w:autoSpaceDE w:val="0"/>
        <w:autoSpaceDN w:val="0"/>
        <w:adjustRightInd w:val="0"/>
        <w:spacing w:line="240" w:lineRule="atLeast"/>
        <w:ind w:left="1080"/>
        <w:rPr>
          <w:rStyle w:val="Strong"/>
          <w:rFonts w:ascii="Frutiger 45 Light" w:hAnsi="Frutiger 45 Light" w:cs="UBSHeadline"/>
          <w:b w:val="0"/>
          <w:bCs w:val="0"/>
          <w:sz w:val="22"/>
          <w:szCs w:val="22"/>
          <w:lang w:eastAsia="de-CH"/>
        </w:rPr>
      </w:pPr>
      <w:r w:rsidRPr="00556744">
        <w:rPr>
          <w:rStyle w:val="Strong"/>
          <w:rFonts w:ascii="Frutiger 45 Light" w:hAnsi="Frutiger 45 Light" w:cs="UBSHeadline"/>
          <w:b w:val="0"/>
          <w:bCs w:val="0"/>
          <w:sz w:val="22"/>
          <w:szCs w:val="22"/>
          <w:lang w:eastAsia="de-CH"/>
        </w:rPr>
        <w:t xml:space="preserve">For tax years beginning in 2020, a $300 above-the-line charitable deduction is available for charitable gifts of cash made to a qualifying charitable organization. Note this deduction is not available for those who itemize deductions and is not available for gifts to a private foundation or a donor advised fund. </w:t>
      </w:r>
      <w:r>
        <w:rPr>
          <w:rStyle w:val="Strong"/>
          <w:rFonts w:ascii="Frutiger 45 Light" w:hAnsi="Frutiger 45 Light" w:cs="UBSHeadline"/>
          <w:b w:val="0"/>
          <w:bCs w:val="0"/>
          <w:sz w:val="22"/>
          <w:szCs w:val="22"/>
          <w:lang w:eastAsia="de-CH"/>
        </w:rPr>
        <w:br/>
      </w:r>
    </w:p>
    <w:p w14:paraId="67110889" w14:textId="77777777" w:rsidR="00556744" w:rsidRDefault="00556744" w:rsidP="00556744">
      <w:pPr>
        <w:pStyle w:val="ListParagraph"/>
        <w:numPr>
          <w:ilvl w:val="0"/>
          <w:numId w:val="15"/>
        </w:numPr>
        <w:tabs>
          <w:tab w:val="center" w:pos="1080"/>
          <w:tab w:val="right" w:pos="8640"/>
        </w:tabs>
        <w:autoSpaceDE w:val="0"/>
        <w:autoSpaceDN w:val="0"/>
        <w:adjustRightInd w:val="0"/>
        <w:spacing w:line="240" w:lineRule="atLeast"/>
        <w:ind w:left="1080"/>
        <w:rPr>
          <w:rStyle w:val="Strong"/>
          <w:rFonts w:ascii="Frutiger 45 Light" w:hAnsi="Frutiger 45 Light" w:cs="UBSHeadline"/>
          <w:b w:val="0"/>
          <w:bCs w:val="0"/>
          <w:sz w:val="22"/>
          <w:szCs w:val="22"/>
          <w:lang w:eastAsia="de-CH"/>
        </w:rPr>
      </w:pPr>
      <w:r w:rsidRPr="00556744">
        <w:rPr>
          <w:rStyle w:val="Strong"/>
          <w:rFonts w:ascii="Frutiger 45 Light" w:hAnsi="Frutiger 45 Light" w:cs="UBSHeadline"/>
          <w:b w:val="0"/>
          <w:bCs w:val="0"/>
          <w:sz w:val="22"/>
          <w:szCs w:val="22"/>
          <w:lang w:eastAsia="de-CH"/>
        </w:rPr>
        <w:t>For cash gifts to qualifying charitable organizations in calendar year 2020, the 60% deduction limit on cash contributions has been suspended (donors could receive a dollar for dollar deduction). Note this 100% deduction is not available for cash gifts to a private foundation or a donor advised fund.</w:t>
      </w:r>
      <w:r>
        <w:rPr>
          <w:rStyle w:val="Strong"/>
          <w:rFonts w:ascii="Frutiger 45 Light" w:hAnsi="Frutiger 45 Light" w:cs="UBSHeadline"/>
          <w:b w:val="0"/>
          <w:bCs w:val="0"/>
          <w:sz w:val="22"/>
          <w:szCs w:val="22"/>
          <w:lang w:eastAsia="de-CH"/>
        </w:rPr>
        <w:br/>
      </w:r>
    </w:p>
    <w:p w14:paraId="13816E54" w14:textId="77777777" w:rsidR="003360DC" w:rsidRPr="00556744" w:rsidRDefault="003360DC" w:rsidP="003360DC">
      <w:pPr>
        <w:pStyle w:val="ListParagraph"/>
        <w:tabs>
          <w:tab w:val="center" w:pos="1080"/>
          <w:tab w:val="right" w:pos="8640"/>
        </w:tabs>
        <w:autoSpaceDE w:val="0"/>
        <w:autoSpaceDN w:val="0"/>
        <w:adjustRightInd w:val="0"/>
        <w:spacing w:line="240" w:lineRule="atLeast"/>
        <w:ind w:left="1080"/>
        <w:rPr>
          <w:rStyle w:val="Strong"/>
          <w:rFonts w:ascii="Frutiger 45 Light" w:hAnsi="Frutiger 45 Light" w:cs="UBSHeadline"/>
          <w:b w:val="0"/>
          <w:bCs w:val="0"/>
          <w:sz w:val="22"/>
          <w:szCs w:val="22"/>
          <w:lang w:eastAsia="de-CH"/>
        </w:rPr>
      </w:pPr>
    </w:p>
    <w:p w14:paraId="677237F9" w14:textId="77777777" w:rsidR="00245109" w:rsidRPr="00245109" w:rsidRDefault="00245109" w:rsidP="00245109">
      <w:pPr>
        <w:pStyle w:val="ListParagraph"/>
        <w:numPr>
          <w:ilvl w:val="0"/>
          <w:numId w:val="11"/>
        </w:numPr>
        <w:tabs>
          <w:tab w:val="center" w:pos="1080"/>
          <w:tab w:val="right" w:pos="8640"/>
        </w:tabs>
        <w:autoSpaceDE w:val="0"/>
        <w:autoSpaceDN w:val="0"/>
        <w:adjustRightInd w:val="0"/>
        <w:spacing w:line="240" w:lineRule="atLeast"/>
        <w:rPr>
          <w:rFonts w:ascii="Frutiger 45 Light" w:hAnsi="Frutiger 45 Light" w:cs="UBSHeadline"/>
          <w:sz w:val="22"/>
          <w:szCs w:val="22"/>
          <w:u w:val="single"/>
          <w:lang w:eastAsia="de-CH"/>
        </w:rPr>
      </w:pPr>
      <w:r w:rsidRPr="00245109">
        <w:rPr>
          <w:rStyle w:val="Strong"/>
          <w:rFonts w:ascii="Frutiger 45 Light" w:hAnsi="Frutiger 45 Light" w:cs="Helvetica"/>
          <w:color w:val="333333"/>
          <w:sz w:val="23"/>
          <w:szCs w:val="23"/>
          <w:u w:val="single"/>
          <w:lang w:val="en"/>
        </w:rPr>
        <w:t>Industry Stabilization Fund</w:t>
      </w:r>
      <w:r>
        <w:rPr>
          <w:rStyle w:val="Strong"/>
          <w:rFonts w:ascii="Frutiger 45 Light" w:hAnsi="Frutiger 45 Light" w:cs="Helvetica"/>
          <w:color w:val="333333"/>
          <w:sz w:val="23"/>
          <w:szCs w:val="23"/>
          <w:u w:val="single"/>
          <w:lang w:val="en"/>
        </w:rPr>
        <w:br/>
      </w:r>
    </w:p>
    <w:p w14:paraId="23DA32C9" w14:textId="77777777" w:rsidR="00245109" w:rsidRPr="00744A08" w:rsidRDefault="00245109" w:rsidP="00744A08">
      <w:pPr>
        <w:pStyle w:val="ListParagraph"/>
        <w:numPr>
          <w:ilvl w:val="1"/>
          <w:numId w:val="11"/>
        </w:numPr>
        <w:tabs>
          <w:tab w:val="center" w:pos="1080"/>
          <w:tab w:val="right" w:pos="8640"/>
        </w:tabs>
        <w:autoSpaceDE w:val="0"/>
        <w:autoSpaceDN w:val="0"/>
        <w:adjustRightInd w:val="0"/>
        <w:spacing w:line="240" w:lineRule="atLeast"/>
        <w:ind w:left="1080"/>
        <w:rPr>
          <w:rFonts w:ascii="Frutiger 45 Light" w:hAnsi="Frutiger 45 Light" w:cs="Helvetica"/>
          <w:color w:val="333333"/>
          <w:sz w:val="23"/>
          <w:szCs w:val="23"/>
        </w:rPr>
      </w:pPr>
      <w:r w:rsidRPr="00245109">
        <w:rPr>
          <w:rFonts w:ascii="Frutiger 45 Light" w:hAnsi="Frutiger 45 Light" w:cs="Helvetica"/>
          <w:b/>
          <w:bCs/>
          <w:color w:val="333333"/>
          <w:sz w:val="23"/>
          <w:szCs w:val="23"/>
        </w:rPr>
        <w:t>What is it?</w:t>
      </w:r>
      <w:r w:rsidR="00744A08">
        <w:rPr>
          <w:rFonts w:ascii="Frutiger 45 Light" w:hAnsi="Frutiger 45 Light" w:cs="Helvetica"/>
          <w:b/>
          <w:bCs/>
          <w:color w:val="333333"/>
          <w:sz w:val="23"/>
          <w:szCs w:val="23"/>
        </w:rPr>
        <w:t xml:space="preserve"> </w:t>
      </w:r>
      <w:r w:rsidR="00744A08" w:rsidRPr="00744A08">
        <w:rPr>
          <w:rFonts w:ascii="Frutiger 45 Light" w:hAnsi="Frutiger 45 Light" w:cs="Helvetica"/>
          <w:color w:val="333333"/>
          <w:sz w:val="23"/>
          <w:szCs w:val="23"/>
        </w:rPr>
        <w:t>The CARES Act creates a $500 billion Industry Stabilization Fund (the Fund), $454 billion of which has been allocated to “nonprofit organizations” and businesses (other than airlines, air cargo companies, and national security businesses) that have between 500 and 10,000 employees (deemed “mid-sized businesses”). The Treasury Department and the Federal Reserve will implement a special Federal Reserve facility that provides financing to the banks and other lenders that will make these loans.</w:t>
      </w:r>
      <w:r w:rsidR="00744A08">
        <w:rPr>
          <w:rFonts w:ascii="Frutiger 45 Light" w:hAnsi="Frutiger 45 Light" w:cs="Helvetica"/>
          <w:color w:val="333333"/>
          <w:sz w:val="23"/>
          <w:szCs w:val="23"/>
        </w:rPr>
        <w:t xml:space="preserve"> </w:t>
      </w:r>
      <w:r w:rsidRPr="00744A08">
        <w:rPr>
          <w:rFonts w:ascii="Frutiger 45 Light" w:hAnsi="Frutiger 45 Light" w:cs="Helvetica"/>
          <w:color w:val="333333"/>
          <w:sz w:val="23"/>
          <w:szCs w:val="23"/>
          <w:lang w:val="en"/>
        </w:rPr>
        <w:t xml:space="preserve">Loans </w:t>
      </w:r>
      <w:r w:rsidR="00744A08">
        <w:rPr>
          <w:rFonts w:ascii="Frutiger 45 Light" w:hAnsi="Frutiger 45 Light" w:cs="Helvetica"/>
          <w:color w:val="333333"/>
          <w:sz w:val="23"/>
          <w:szCs w:val="23"/>
          <w:lang w:val="en"/>
        </w:rPr>
        <w:t>will be subject to annualized interest rates of no more than 2</w:t>
      </w:r>
      <w:proofErr w:type="gramStart"/>
      <w:r w:rsidR="00744A08">
        <w:rPr>
          <w:rFonts w:ascii="Frutiger 45 Light" w:hAnsi="Frutiger 45 Light" w:cs="Helvetica"/>
          <w:color w:val="333333"/>
          <w:sz w:val="23"/>
          <w:szCs w:val="23"/>
          <w:lang w:val="en"/>
        </w:rPr>
        <w:t xml:space="preserve">% </w:t>
      </w:r>
      <w:r w:rsidRPr="00744A08">
        <w:rPr>
          <w:rFonts w:ascii="Frutiger 45 Light" w:hAnsi="Frutiger 45 Light" w:cs="Helvetica"/>
          <w:color w:val="333333"/>
          <w:sz w:val="23"/>
          <w:szCs w:val="23"/>
          <w:lang w:val="en"/>
        </w:rPr>
        <w:t xml:space="preserve"> and</w:t>
      </w:r>
      <w:proofErr w:type="gramEnd"/>
      <w:r w:rsidRPr="00744A08">
        <w:rPr>
          <w:rFonts w:ascii="Frutiger 45 Light" w:hAnsi="Frutiger 45 Light" w:cs="Helvetica"/>
          <w:color w:val="333333"/>
          <w:sz w:val="23"/>
          <w:szCs w:val="23"/>
          <w:lang w:val="en"/>
        </w:rPr>
        <w:t xml:space="preserve"> no </w:t>
      </w:r>
      <w:r w:rsidR="00744A08">
        <w:rPr>
          <w:rFonts w:ascii="Frutiger 45 Light" w:hAnsi="Frutiger 45 Light" w:cs="Helvetica"/>
          <w:color w:val="333333"/>
          <w:sz w:val="23"/>
          <w:szCs w:val="23"/>
          <w:lang w:val="en"/>
        </w:rPr>
        <w:t xml:space="preserve">principal or interest </w:t>
      </w:r>
      <w:r w:rsidRPr="00744A08">
        <w:rPr>
          <w:rFonts w:ascii="Frutiger 45 Light" w:hAnsi="Frutiger 45 Light" w:cs="Helvetica"/>
          <w:color w:val="333333"/>
          <w:sz w:val="23"/>
          <w:szCs w:val="23"/>
          <w:lang w:val="en"/>
        </w:rPr>
        <w:t>payments</w:t>
      </w:r>
      <w:r w:rsidR="00744A08">
        <w:rPr>
          <w:rFonts w:ascii="Frutiger 45 Light" w:hAnsi="Frutiger 45 Light" w:cs="Helvetica"/>
          <w:color w:val="333333"/>
          <w:sz w:val="23"/>
          <w:szCs w:val="23"/>
          <w:lang w:val="en"/>
        </w:rPr>
        <w:t xml:space="preserve"> are</w:t>
      </w:r>
      <w:r w:rsidRPr="00744A08">
        <w:rPr>
          <w:rFonts w:ascii="Frutiger 45 Light" w:hAnsi="Frutiger 45 Light" w:cs="Helvetica"/>
          <w:color w:val="333333"/>
          <w:sz w:val="23"/>
          <w:szCs w:val="23"/>
          <w:lang w:val="en"/>
        </w:rPr>
        <w:t xml:space="preserve"> due for</w:t>
      </w:r>
      <w:r w:rsidR="00744A08">
        <w:rPr>
          <w:rFonts w:ascii="Frutiger 45 Light" w:hAnsi="Frutiger 45 Light" w:cs="Helvetica"/>
          <w:color w:val="333333"/>
          <w:sz w:val="23"/>
          <w:szCs w:val="23"/>
          <w:lang w:val="en"/>
        </w:rPr>
        <w:t xml:space="preserve"> at least</w:t>
      </w:r>
      <w:r w:rsidRPr="00744A08">
        <w:rPr>
          <w:rFonts w:ascii="Frutiger 45 Light" w:hAnsi="Frutiger 45 Light" w:cs="Helvetica"/>
          <w:color w:val="333333"/>
          <w:sz w:val="23"/>
          <w:szCs w:val="23"/>
          <w:lang w:val="en"/>
        </w:rPr>
        <w:t xml:space="preserve"> the first six months</w:t>
      </w:r>
      <w:r w:rsidR="00744A08">
        <w:rPr>
          <w:rFonts w:ascii="Frutiger 45 Light" w:hAnsi="Frutiger 45 Light" w:cs="Helvetica"/>
          <w:color w:val="333333"/>
          <w:sz w:val="23"/>
          <w:szCs w:val="23"/>
          <w:lang w:val="en"/>
        </w:rPr>
        <w:t xml:space="preserve"> after the loan is made</w:t>
      </w:r>
      <w:r w:rsidRPr="00744A08">
        <w:rPr>
          <w:rFonts w:ascii="Frutiger 45 Light" w:hAnsi="Frutiger 45 Light" w:cs="Helvetica"/>
          <w:color w:val="333333"/>
          <w:sz w:val="23"/>
          <w:szCs w:val="23"/>
          <w:lang w:val="en"/>
        </w:rPr>
        <w:t>.</w:t>
      </w:r>
    </w:p>
    <w:p w14:paraId="04DB0F02" w14:textId="77777777" w:rsidR="00245109" w:rsidRDefault="00245109" w:rsidP="00245109">
      <w:pPr>
        <w:tabs>
          <w:tab w:val="center" w:pos="1080"/>
          <w:tab w:val="right" w:pos="8640"/>
        </w:tabs>
        <w:autoSpaceDE w:val="0"/>
        <w:autoSpaceDN w:val="0"/>
        <w:adjustRightInd w:val="0"/>
        <w:spacing w:line="240" w:lineRule="atLeast"/>
        <w:rPr>
          <w:rFonts w:ascii="Frutiger 45 Light" w:hAnsi="Frutiger 45 Light" w:cs="UBSHeadline"/>
          <w:sz w:val="22"/>
          <w:szCs w:val="22"/>
          <w:lang w:eastAsia="de-CH"/>
        </w:rPr>
      </w:pPr>
    </w:p>
    <w:p w14:paraId="62DB65DD" w14:textId="77777777" w:rsidR="00B27321" w:rsidRDefault="00B27321" w:rsidP="00245109">
      <w:pPr>
        <w:tabs>
          <w:tab w:val="center" w:pos="1080"/>
          <w:tab w:val="right" w:pos="8640"/>
        </w:tabs>
        <w:autoSpaceDE w:val="0"/>
        <w:autoSpaceDN w:val="0"/>
        <w:adjustRightInd w:val="0"/>
        <w:spacing w:line="240" w:lineRule="atLeast"/>
        <w:rPr>
          <w:rFonts w:ascii="Frutiger 45 Light" w:hAnsi="Frutiger 45 Light" w:cs="UBSHeadline"/>
          <w:sz w:val="22"/>
          <w:szCs w:val="22"/>
          <w:lang w:eastAsia="de-CH"/>
        </w:rPr>
      </w:pPr>
    </w:p>
    <w:p w14:paraId="15DFBA96" w14:textId="77777777" w:rsidR="00C77D71" w:rsidRPr="00C77D71" w:rsidRDefault="00C77D71" w:rsidP="00C77D71">
      <w:pPr>
        <w:tabs>
          <w:tab w:val="center" w:pos="4320"/>
          <w:tab w:val="right" w:pos="8640"/>
        </w:tabs>
        <w:autoSpaceDE w:val="0"/>
        <w:autoSpaceDN w:val="0"/>
        <w:adjustRightInd w:val="0"/>
        <w:spacing w:line="240" w:lineRule="atLeast"/>
        <w:rPr>
          <w:rFonts w:ascii="Frutiger 45 Light" w:hAnsi="Frutiger 45 Light" w:cs="UBSHeadline"/>
          <w:lang w:eastAsia="de-CH"/>
        </w:rPr>
      </w:pPr>
      <w:r w:rsidRPr="00C77D71">
        <w:rPr>
          <w:rFonts w:ascii="Frutiger 45 Light" w:hAnsi="Frutiger 45 Light" w:cs="UBSHeadline"/>
          <w:b/>
          <w:bCs/>
          <w:lang w:eastAsia="de-CH"/>
        </w:rPr>
        <w:t>Please note:</w:t>
      </w:r>
      <w:r w:rsidRPr="00C77D71">
        <w:rPr>
          <w:rFonts w:ascii="Frutiger 45 Light" w:hAnsi="Frutiger 45 Light" w:cs="UBSHeadline"/>
          <w:lang w:eastAsia="de-CH"/>
        </w:rPr>
        <w:t xml:space="preserve"> Neither UBS Financial Services Inc. nor any of its employees provide tax or legal advice. You should consult with your personal tax or legal advisor regarding your personal circumstances. </w:t>
      </w:r>
    </w:p>
    <w:p w14:paraId="4305C42A" w14:textId="77777777" w:rsidR="00C77D71" w:rsidRPr="00C77D71" w:rsidRDefault="00C77D71" w:rsidP="00245109">
      <w:pPr>
        <w:tabs>
          <w:tab w:val="center" w:pos="1080"/>
          <w:tab w:val="right" w:pos="8640"/>
        </w:tabs>
        <w:autoSpaceDE w:val="0"/>
        <w:autoSpaceDN w:val="0"/>
        <w:adjustRightInd w:val="0"/>
        <w:spacing w:line="240" w:lineRule="atLeast"/>
        <w:rPr>
          <w:rFonts w:ascii="Frutiger 45 Light" w:hAnsi="Frutiger 45 Light" w:cs="UBSHeadline"/>
          <w:lang w:eastAsia="de-CH"/>
        </w:rPr>
      </w:pPr>
    </w:p>
    <w:p w14:paraId="4F435786" w14:textId="77777777" w:rsidR="00245109" w:rsidRPr="00C77D71" w:rsidRDefault="00245109" w:rsidP="00245109">
      <w:pPr>
        <w:tabs>
          <w:tab w:val="center" w:pos="4320"/>
          <w:tab w:val="right" w:pos="8640"/>
        </w:tabs>
        <w:autoSpaceDE w:val="0"/>
        <w:autoSpaceDN w:val="0"/>
        <w:adjustRightInd w:val="0"/>
        <w:spacing w:line="240" w:lineRule="atLeast"/>
        <w:rPr>
          <w:rFonts w:ascii="Frutiger 45 Light" w:hAnsi="Frutiger 45 Light" w:cs="UBSHeadline"/>
          <w:b/>
          <w:bCs/>
          <w:lang w:eastAsia="de-CH"/>
        </w:rPr>
      </w:pPr>
      <w:r w:rsidRPr="00C77D71">
        <w:rPr>
          <w:rFonts w:ascii="Frutiger 45 Light" w:hAnsi="Frutiger 45 Light" w:cs="UBSHeadline"/>
          <w:b/>
          <w:bCs/>
          <w:lang w:eastAsia="de-CH"/>
        </w:rPr>
        <w:t xml:space="preserve">Sources: </w:t>
      </w:r>
    </w:p>
    <w:p w14:paraId="65818878" w14:textId="77777777" w:rsidR="00820687" w:rsidRPr="00AA7E24" w:rsidRDefault="006378DE" w:rsidP="00820687">
      <w:pPr>
        <w:pStyle w:val="ListParagraph"/>
        <w:numPr>
          <w:ilvl w:val="0"/>
          <w:numId w:val="13"/>
        </w:numPr>
        <w:tabs>
          <w:tab w:val="center" w:pos="4320"/>
          <w:tab w:val="right" w:pos="8640"/>
        </w:tabs>
        <w:autoSpaceDE w:val="0"/>
        <w:autoSpaceDN w:val="0"/>
        <w:adjustRightInd w:val="0"/>
        <w:spacing w:line="240" w:lineRule="atLeast"/>
        <w:rPr>
          <w:rFonts w:ascii="Frutiger 45 Light" w:hAnsi="Frutiger 45 Light" w:cs="UBSHeadline"/>
          <w:lang w:eastAsia="de-CH"/>
        </w:rPr>
      </w:pPr>
      <w:hyperlink r:id="rId13" w:history="1">
        <w:r w:rsidR="00820687" w:rsidRPr="00AA7E24">
          <w:rPr>
            <w:rStyle w:val="Hyperlink"/>
            <w:rFonts w:ascii="Frutiger 45 Light" w:hAnsi="Frutiger 45 Light" w:cs="UBSHeadline"/>
            <w:lang w:eastAsia="de-CH"/>
          </w:rPr>
          <w:t>U.S. Small Business Administration</w:t>
        </w:r>
      </w:hyperlink>
      <w:r w:rsidR="00820687">
        <w:rPr>
          <w:rFonts w:ascii="Frutiger 45 Light" w:hAnsi="Frutiger 45 Light" w:cs="UBSHeadline"/>
          <w:lang w:eastAsia="de-CH"/>
        </w:rPr>
        <w:t xml:space="preserve"> website</w:t>
      </w:r>
    </w:p>
    <w:p w14:paraId="355D46CD" w14:textId="77777777" w:rsidR="00820687" w:rsidRPr="00EC6157" w:rsidRDefault="00820687" w:rsidP="00820687">
      <w:pPr>
        <w:pStyle w:val="ListParagraph"/>
        <w:numPr>
          <w:ilvl w:val="0"/>
          <w:numId w:val="13"/>
        </w:numPr>
        <w:tabs>
          <w:tab w:val="center" w:pos="4320"/>
          <w:tab w:val="right" w:pos="8640"/>
        </w:tabs>
        <w:autoSpaceDE w:val="0"/>
        <w:autoSpaceDN w:val="0"/>
        <w:adjustRightInd w:val="0"/>
        <w:spacing w:line="240" w:lineRule="atLeast"/>
        <w:rPr>
          <w:rFonts w:ascii="Frutiger 45 Light" w:hAnsi="Frutiger 45 Light" w:cs="UBSHeadline"/>
          <w:lang w:eastAsia="de-CH"/>
        </w:rPr>
      </w:pPr>
      <w:r>
        <w:rPr>
          <w:rFonts w:ascii="Frutiger 45 Light" w:hAnsi="Frutiger 45 Light" w:cs="UBSHeadline"/>
          <w:lang w:eastAsia="de-CH"/>
        </w:rPr>
        <w:t xml:space="preserve">Waller, </w:t>
      </w:r>
      <w:hyperlink r:id="rId14" w:history="1">
        <w:r w:rsidRPr="00EC6157">
          <w:rPr>
            <w:rStyle w:val="Hyperlink"/>
            <w:rFonts w:ascii="Frutiger 45 Light" w:hAnsi="Frutiger 45 Light" w:cs="UBSHeadline"/>
            <w:lang w:eastAsia="de-CH"/>
          </w:rPr>
          <w:t>How to apply for a SBA Paycheck Protection Program</w:t>
        </w:r>
      </w:hyperlink>
    </w:p>
    <w:p w14:paraId="5671ECD4" w14:textId="77777777" w:rsidR="00820687" w:rsidRPr="008A40A5" w:rsidRDefault="00820687" w:rsidP="00820687">
      <w:pPr>
        <w:pStyle w:val="ListParagraph"/>
        <w:numPr>
          <w:ilvl w:val="0"/>
          <w:numId w:val="13"/>
        </w:numPr>
        <w:tabs>
          <w:tab w:val="center" w:pos="4320"/>
          <w:tab w:val="right" w:pos="8640"/>
        </w:tabs>
        <w:autoSpaceDE w:val="0"/>
        <w:autoSpaceDN w:val="0"/>
        <w:adjustRightInd w:val="0"/>
        <w:spacing w:line="240" w:lineRule="atLeast"/>
        <w:rPr>
          <w:rFonts w:ascii="Frutiger 45 Light" w:hAnsi="Frutiger 45 Light" w:cs="UBSHeadline"/>
          <w:lang w:eastAsia="de-CH"/>
        </w:rPr>
      </w:pPr>
      <w:r w:rsidRPr="00AA7E24">
        <w:rPr>
          <w:rFonts w:ascii="Frutiger 45 Light" w:hAnsi="Frutiger 45 Light"/>
        </w:rPr>
        <w:t>Seyfarth Shaw LLP,</w:t>
      </w:r>
      <w:r>
        <w:t xml:space="preserve"> </w:t>
      </w:r>
      <w:hyperlink r:id="rId15" w:history="1">
        <w:r w:rsidRPr="00AA7E24">
          <w:rPr>
            <w:rStyle w:val="Hyperlink"/>
            <w:rFonts w:ascii="Frutiger 45 Light" w:hAnsi="Frutiger 45 Light" w:cs="UBSHeadline"/>
            <w:lang w:eastAsia="de-CH"/>
          </w:rPr>
          <w:t>Nonprofit Guide to CARES Act</w:t>
        </w:r>
      </w:hyperlink>
    </w:p>
    <w:p w14:paraId="6B97705B" w14:textId="77777777" w:rsidR="00820687" w:rsidRPr="008A40A5" w:rsidRDefault="00820687" w:rsidP="00820687">
      <w:pPr>
        <w:pStyle w:val="ListParagraph"/>
        <w:numPr>
          <w:ilvl w:val="0"/>
          <w:numId w:val="13"/>
        </w:numPr>
        <w:tabs>
          <w:tab w:val="center" w:pos="4320"/>
          <w:tab w:val="right" w:pos="8640"/>
        </w:tabs>
        <w:autoSpaceDE w:val="0"/>
        <w:autoSpaceDN w:val="0"/>
        <w:adjustRightInd w:val="0"/>
        <w:spacing w:line="240" w:lineRule="atLeast"/>
        <w:rPr>
          <w:rStyle w:val="Hyperlink"/>
          <w:rFonts w:ascii="Frutiger 45 Light" w:hAnsi="Frutiger 45 Light" w:cs="UBSHeadline"/>
          <w:color w:val="auto"/>
          <w:u w:val="none"/>
          <w:lang w:eastAsia="de-CH"/>
        </w:rPr>
      </w:pPr>
      <w:r w:rsidRPr="00AA7E24">
        <w:rPr>
          <w:rFonts w:ascii="Frutiger 45 Light" w:hAnsi="Frutiger 45 Light"/>
        </w:rPr>
        <w:t>Venable LLP,</w:t>
      </w:r>
      <w:r>
        <w:t xml:space="preserve"> </w:t>
      </w:r>
      <w:hyperlink r:id="rId16" w:history="1">
        <w:r w:rsidRPr="00AA7E24">
          <w:rPr>
            <w:rStyle w:val="Hyperlink"/>
            <w:rFonts w:ascii="Frutiger 45 Light" w:hAnsi="Frutiger 45 Light" w:cs="UBSHeadline"/>
            <w:lang w:eastAsia="de-CH"/>
          </w:rPr>
          <w:t>CARES Act Provides Financial Relief for Nonprofit Organizations</w:t>
        </w:r>
      </w:hyperlink>
    </w:p>
    <w:p w14:paraId="2BBE501E" w14:textId="77777777" w:rsidR="00820687" w:rsidRDefault="00820687" w:rsidP="00820687">
      <w:pPr>
        <w:pStyle w:val="ListParagraph"/>
        <w:numPr>
          <w:ilvl w:val="0"/>
          <w:numId w:val="13"/>
        </w:numPr>
        <w:tabs>
          <w:tab w:val="center" w:pos="4320"/>
          <w:tab w:val="right" w:pos="8640"/>
        </w:tabs>
        <w:autoSpaceDE w:val="0"/>
        <w:autoSpaceDN w:val="0"/>
        <w:adjustRightInd w:val="0"/>
        <w:rPr>
          <w:rFonts w:ascii="Frutiger 45 Light" w:hAnsi="Frutiger 45 Light" w:cs="UBSHeadline"/>
          <w:lang w:eastAsia="de-CH"/>
        </w:rPr>
      </w:pPr>
      <w:proofErr w:type="spellStart"/>
      <w:r>
        <w:rPr>
          <w:rFonts w:ascii="Frutiger 45 Light" w:hAnsi="Frutiger 45 Light" w:cs="UBSHeadline"/>
          <w:lang w:eastAsia="de-CH"/>
        </w:rPr>
        <w:t>Krost</w:t>
      </w:r>
      <w:proofErr w:type="spellEnd"/>
      <w:r>
        <w:rPr>
          <w:rFonts w:ascii="Frutiger 45 Light" w:hAnsi="Frutiger 45 Light" w:cs="UBSHeadline"/>
          <w:lang w:eastAsia="de-CH"/>
        </w:rPr>
        <w:t xml:space="preserve"> CPAs, </w:t>
      </w:r>
      <w:hyperlink r:id="rId17" w:history="1">
        <w:r w:rsidRPr="00AA7E24">
          <w:rPr>
            <w:rStyle w:val="Hyperlink"/>
            <w:rFonts w:ascii="Frutiger 45 Light" w:hAnsi="Frutiger 45 Light" w:cs="UBSHeadline"/>
            <w:lang w:eastAsia="de-CH"/>
          </w:rPr>
          <w:t>The Economic Injury Disaster Loan (EIDL) Program vs The Paycheck Protection Program (PPP)</w:t>
        </w:r>
      </w:hyperlink>
    </w:p>
    <w:p w14:paraId="3F144885" w14:textId="77777777" w:rsidR="00820687" w:rsidRPr="00A422C3" w:rsidRDefault="00820687" w:rsidP="00820687">
      <w:pPr>
        <w:pStyle w:val="ListParagraph"/>
        <w:numPr>
          <w:ilvl w:val="0"/>
          <w:numId w:val="13"/>
        </w:numPr>
        <w:tabs>
          <w:tab w:val="center" w:pos="4320"/>
          <w:tab w:val="right" w:pos="8640"/>
        </w:tabs>
        <w:autoSpaceDE w:val="0"/>
        <w:autoSpaceDN w:val="0"/>
        <w:adjustRightInd w:val="0"/>
        <w:rPr>
          <w:rStyle w:val="Hyperlink"/>
          <w:rFonts w:ascii="Frutiger 45 Light" w:hAnsi="Frutiger 45 Light" w:cs="UBSHeadline"/>
          <w:color w:val="auto"/>
          <w:u w:val="none"/>
          <w:lang w:eastAsia="de-CH"/>
        </w:rPr>
      </w:pPr>
      <w:r>
        <w:rPr>
          <w:rFonts w:ascii="Frutiger 45 Light" w:hAnsi="Frutiger 45 Light" w:cs="UBSHeadline"/>
          <w:lang w:eastAsia="de-CH"/>
        </w:rPr>
        <w:t xml:space="preserve">US Chamber of Commerce, </w:t>
      </w:r>
      <w:hyperlink r:id="rId18" w:history="1">
        <w:r w:rsidRPr="00D34EB9">
          <w:rPr>
            <w:rStyle w:val="Hyperlink"/>
            <w:rFonts w:ascii="Frutiger 45 Light" w:hAnsi="Frutiger 45 Light" w:cs="UBSHeadline"/>
            <w:lang w:eastAsia="de-CH"/>
          </w:rPr>
          <w:t>Families First Coronavirus Response Act: What Businesses Need to Know</w:t>
        </w:r>
      </w:hyperlink>
    </w:p>
    <w:p w14:paraId="082EE3F2" w14:textId="77777777" w:rsidR="00820687" w:rsidRDefault="00820687" w:rsidP="00820687">
      <w:pPr>
        <w:pStyle w:val="ListParagraph"/>
        <w:numPr>
          <w:ilvl w:val="0"/>
          <w:numId w:val="13"/>
        </w:numPr>
        <w:tabs>
          <w:tab w:val="center" w:pos="4320"/>
          <w:tab w:val="right" w:pos="8640"/>
        </w:tabs>
        <w:autoSpaceDE w:val="0"/>
        <w:autoSpaceDN w:val="0"/>
        <w:adjustRightInd w:val="0"/>
        <w:rPr>
          <w:rFonts w:ascii="Frutiger 45 Light" w:hAnsi="Frutiger 45 Light" w:cs="UBSHeadline"/>
          <w:lang w:eastAsia="de-CH"/>
        </w:rPr>
      </w:pPr>
      <w:r>
        <w:rPr>
          <w:rFonts w:ascii="Frutiger 45 Light" w:hAnsi="Frutiger 45 Light" w:cs="UBSHeadline"/>
          <w:lang w:eastAsia="de-CH"/>
        </w:rPr>
        <w:t xml:space="preserve">US Chamber of Commerce, </w:t>
      </w:r>
      <w:hyperlink r:id="rId19" w:history="1">
        <w:r w:rsidRPr="00A422C3">
          <w:rPr>
            <w:rStyle w:val="Hyperlink"/>
            <w:rFonts w:ascii="Frutiger 45 Light" w:hAnsi="Frutiger 45 Light" w:cs="UBSHeadline"/>
            <w:lang w:eastAsia="de-CH"/>
          </w:rPr>
          <w:t>How to get an SBA Coronavirus Emergency Payroll Protection Loan</w:t>
        </w:r>
      </w:hyperlink>
    </w:p>
    <w:p w14:paraId="09EB7549" w14:textId="77777777" w:rsidR="00820687" w:rsidRPr="008A40A5" w:rsidRDefault="006378DE" w:rsidP="00820687">
      <w:pPr>
        <w:pStyle w:val="ListParagraph"/>
        <w:numPr>
          <w:ilvl w:val="0"/>
          <w:numId w:val="13"/>
        </w:numPr>
        <w:tabs>
          <w:tab w:val="center" w:pos="4320"/>
          <w:tab w:val="right" w:pos="8640"/>
        </w:tabs>
        <w:autoSpaceDE w:val="0"/>
        <w:autoSpaceDN w:val="0"/>
        <w:adjustRightInd w:val="0"/>
        <w:rPr>
          <w:rFonts w:ascii="Frutiger 45 Light" w:hAnsi="Frutiger 45 Light" w:cs="UBSHeadline"/>
          <w:lang w:eastAsia="de-CH"/>
        </w:rPr>
      </w:pPr>
      <w:hyperlink r:id="rId20" w:history="1">
        <w:r w:rsidR="00820687" w:rsidRPr="00D34EB9">
          <w:rPr>
            <w:rStyle w:val="Hyperlink"/>
            <w:rFonts w:ascii="Frutiger 45 Light" w:hAnsi="Frutiger 45 Light" w:cs="UBSHeadline"/>
            <w:lang w:eastAsia="de-CH"/>
          </w:rPr>
          <w:t>IRS Coronavirus Tax Relief</w:t>
        </w:r>
      </w:hyperlink>
      <w:r w:rsidR="00820687">
        <w:rPr>
          <w:rFonts w:ascii="Frutiger 45 Light" w:hAnsi="Frutiger 45 Light" w:cs="UBSHeadline"/>
          <w:lang w:eastAsia="de-CH"/>
        </w:rPr>
        <w:t xml:space="preserve"> website</w:t>
      </w:r>
    </w:p>
    <w:p w14:paraId="28FF381B" w14:textId="77777777" w:rsidR="00820687" w:rsidRPr="000A33DD" w:rsidRDefault="00820687" w:rsidP="00820687">
      <w:pPr>
        <w:pStyle w:val="ListParagraph"/>
        <w:numPr>
          <w:ilvl w:val="0"/>
          <w:numId w:val="13"/>
        </w:numPr>
        <w:tabs>
          <w:tab w:val="center" w:pos="4320"/>
          <w:tab w:val="right" w:pos="8640"/>
        </w:tabs>
        <w:autoSpaceDE w:val="0"/>
        <w:autoSpaceDN w:val="0"/>
        <w:adjustRightInd w:val="0"/>
        <w:spacing w:line="240" w:lineRule="atLeast"/>
        <w:rPr>
          <w:rFonts w:ascii="Frutiger 45 Light" w:hAnsi="Frutiger 45 Light" w:cs="UBSHeadline"/>
          <w:b/>
          <w:bCs/>
          <w:lang w:eastAsia="de-CH"/>
        </w:rPr>
      </w:pPr>
      <w:r>
        <w:rPr>
          <w:rFonts w:ascii="Frutiger 45 Light" w:hAnsi="Frutiger 45 Light" w:cs="UBSHeadline"/>
          <w:lang w:eastAsia="de-CH"/>
        </w:rPr>
        <w:t xml:space="preserve">The Nonprofit Times, </w:t>
      </w:r>
      <w:hyperlink r:id="rId21" w:history="1">
        <w:r w:rsidRPr="00820687">
          <w:rPr>
            <w:rStyle w:val="Hyperlink"/>
            <w:rFonts w:ascii="Frutiger 45 Light" w:hAnsi="Frutiger 45 Light" w:cs="UBSHeadline"/>
            <w:lang w:eastAsia="de-CH"/>
          </w:rPr>
          <w:t>7 Ways CARES Act Financially Supports Nonprofits</w:t>
        </w:r>
      </w:hyperlink>
    </w:p>
    <w:p w14:paraId="62181B54" w14:textId="77777777" w:rsidR="000A33DD" w:rsidRPr="00820687" w:rsidRDefault="000A33DD" w:rsidP="00820687">
      <w:pPr>
        <w:pStyle w:val="ListParagraph"/>
        <w:numPr>
          <w:ilvl w:val="0"/>
          <w:numId w:val="13"/>
        </w:numPr>
        <w:tabs>
          <w:tab w:val="center" w:pos="4320"/>
          <w:tab w:val="right" w:pos="8640"/>
        </w:tabs>
        <w:autoSpaceDE w:val="0"/>
        <w:autoSpaceDN w:val="0"/>
        <w:adjustRightInd w:val="0"/>
        <w:spacing w:line="240" w:lineRule="atLeast"/>
        <w:rPr>
          <w:rFonts w:ascii="Frutiger 45 Light" w:hAnsi="Frutiger 45 Light" w:cs="UBSHeadline"/>
          <w:b/>
          <w:bCs/>
          <w:lang w:eastAsia="de-CH"/>
        </w:rPr>
      </w:pPr>
      <w:r>
        <w:rPr>
          <w:rFonts w:ascii="Frutiger 45 Light" w:hAnsi="Frutiger 45 Light" w:cs="UBSHeadline"/>
          <w:lang w:eastAsia="de-CH"/>
        </w:rPr>
        <w:t xml:space="preserve">Independent Sector, </w:t>
      </w:r>
      <w:hyperlink r:id="rId22" w:history="1">
        <w:r w:rsidRPr="000A33DD">
          <w:rPr>
            <w:rStyle w:val="Hyperlink"/>
            <w:rFonts w:ascii="Frutiger 45 Light" w:hAnsi="Frutiger 45 Light" w:cs="UBSHeadline"/>
            <w:lang w:eastAsia="de-CH"/>
          </w:rPr>
          <w:t>Families First Coronavirus Act Summary for Nonprofits</w:t>
        </w:r>
      </w:hyperlink>
    </w:p>
    <w:p w14:paraId="51DD5635" w14:textId="77777777" w:rsidR="00245109" w:rsidRPr="00820687" w:rsidRDefault="00245109" w:rsidP="00820687">
      <w:pPr>
        <w:tabs>
          <w:tab w:val="center" w:pos="4320"/>
          <w:tab w:val="right" w:pos="8640"/>
        </w:tabs>
        <w:autoSpaceDE w:val="0"/>
        <w:autoSpaceDN w:val="0"/>
        <w:adjustRightInd w:val="0"/>
        <w:spacing w:line="240" w:lineRule="atLeast"/>
        <w:ind w:left="360"/>
        <w:rPr>
          <w:rFonts w:ascii="Frutiger 45 Light" w:hAnsi="Frutiger 45 Light" w:cs="UBSHeadline"/>
          <w:lang w:eastAsia="de-CH"/>
        </w:rPr>
      </w:pPr>
    </w:p>
    <w:sectPr w:rsidR="00245109" w:rsidRPr="00820687" w:rsidSect="00C77D71">
      <w:headerReference w:type="default" r:id="rId2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3959D" w14:textId="77777777" w:rsidR="006378DE" w:rsidRDefault="006378DE" w:rsidP="001842E7">
      <w:r>
        <w:separator/>
      </w:r>
    </w:p>
  </w:endnote>
  <w:endnote w:type="continuationSeparator" w:id="0">
    <w:p w14:paraId="160EB427" w14:textId="77777777" w:rsidR="006378DE" w:rsidRDefault="006378DE" w:rsidP="00184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utiger 45 Light">
    <w:altName w:val="Calibri"/>
    <w:charset w:val="00"/>
    <w:family w:val="swiss"/>
    <w:pitch w:val="variable"/>
    <w:sig w:usb0="A00000AF" w:usb1="5000205B" w:usb2="00000000" w:usb3="00000000" w:csb0="00000193" w:csb1="00000000"/>
  </w:font>
  <w:font w:name="UBSHeadline">
    <w:charset w:val="00"/>
    <w:family w:val="roman"/>
    <w:pitch w:val="variable"/>
    <w:sig w:usb0="A00002AF" w:usb1="5000204B" w:usb2="00000000" w:usb3="00000000" w:csb0="0000009F" w:csb1="00000000"/>
  </w:font>
  <w:font w:name="Helvetica">
    <w:panose1 w:val="020B0604020202020204"/>
    <w:charset w:val="00"/>
    <w:family w:val="swiss"/>
    <w:pitch w:val="variable"/>
    <w:sig w:usb0="E0002AFF" w:usb1="C0007843" w:usb2="00000009" w:usb3="00000000" w:csb0="000001FF" w:csb1="00000000"/>
  </w:font>
  <w:font w:name="UBSLogo">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EC9F9" w14:textId="77777777" w:rsidR="006378DE" w:rsidRDefault="006378DE" w:rsidP="001842E7">
      <w:r>
        <w:separator/>
      </w:r>
    </w:p>
  </w:footnote>
  <w:footnote w:type="continuationSeparator" w:id="0">
    <w:p w14:paraId="4151BF7D" w14:textId="77777777" w:rsidR="006378DE" w:rsidRDefault="006378DE" w:rsidP="00184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8B722" w14:textId="77777777" w:rsidR="004C5D57" w:rsidRDefault="004C5D57">
    <w:pPr>
      <w:pStyle w:val="Header"/>
      <w:rPr>
        <w:color w:val="FF0000"/>
        <w:sz w:val="52"/>
        <w:szCs w:val="52"/>
      </w:rPr>
    </w:pPr>
    <w:r w:rsidRPr="00C70DBB">
      <w:rPr>
        <w:sz w:val="52"/>
        <w:szCs w:val="52"/>
      </w:rPr>
      <w:sym w:font="UBSLogo" w:char="F041"/>
    </w:r>
    <w:r w:rsidRPr="00C70DBB">
      <w:rPr>
        <w:color w:val="FF0000"/>
        <w:sz w:val="52"/>
        <w:szCs w:val="52"/>
      </w:rPr>
      <w:sym w:font="UBSLogo" w:char="F042"/>
    </w:r>
  </w:p>
  <w:p w14:paraId="326668FF" w14:textId="77777777" w:rsidR="004C5D57" w:rsidRPr="00C70DBB" w:rsidRDefault="004C5D57">
    <w:pPr>
      <w:pStyle w:val="Header"/>
      <w:rPr>
        <w:sz w:val="52"/>
        <w:szCs w:val="52"/>
      </w:rPr>
    </w:pPr>
  </w:p>
  <w:p w14:paraId="1DD6C9B8" w14:textId="77777777" w:rsidR="004C5D57" w:rsidRDefault="004C5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3EBB"/>
    <w:multiLevelType w:val="hybridMultilevel"/>
    <w:tmpl w:val="8F482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B6B89"/>
    <w:multiLevelType w:val="hybridMultilevel"/>
    <w:tmpl w:val="800497E6"/>
    <w:lvl w:ilvl="0" w:tplc="CD829B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14A44"/>
    <w:multiLevelType w:val="hybridMultilevel"/>
    <w:tmpl w:val="D15C3BF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2AA1611"/>
    <w:multiLevelType w:val="hybridMultilevel"/>
    <w:tmpl w:val="E734604E"/>
    <w:lvl w:ilvl="0" w:tplc="1756BB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053C9"/>
    <w:multiLevelType w:val="multilevel"/>
    <w:tmpl w:val="04628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8C40F3"/>
    <w:multiLevelType w:val="hybridMultilevel"/>
    <w:tmpl w:val="8C6EC782"/>
    <w:lvl w:ilvl="0" w:tplc="54D002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1802"/>
    <w:multiLevelType w:val="hybridMultilevel"/>
    <w:tmpl w:val="8868960A"/>
    <w:lvl w:ilvl="0" w:tplc="78EA31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0C79FB"/>
    <w:multiLevelType w:val="hybridMultilevel"/>
    <w:tmpl w:val="3DBA65F4"/>
    <w:lvl w:ilvl="0" w:tplc="C45455DA">
      <w:start w:val="1"/>
      <w:numFmt w:val="upperRoman"/>
      <w:lvlText w:val="%1."/>
      <w:lvlJc w:val="right"/>
      <w:pPr>
        <w:ind w:left="720" w:hanging="360"/>
      </w:pPr>
      <w:rPr>
        <w:b/>
        <w:bCs/>
      </w:rPr>
    </w:lvl>
    <w:lvl w:ilvl="1" w:tplc="726AABB8">
      <w:start w:val="1"/>
      <w:numFmt w:val="upperLetter"/>
      <w:lvlText w:val="%2."/>
      <w:lvlJc w:val="left"/>
      <w:pPr>
        <w:ind w:left="1440" w:hanging="360"/>
      </w:pPr>
      <w:rPr>
        <w:b w:val="0"/>
        <w:bCs w:val="0"/>
      </w:rPr>
    </w:lvl>
    <w:lvl w:ilvl="2" w:tplc="9858F088">
      <w:start w:val="1"/>
      <w:numFmt w:val="decimal"/>
      <w:lvlText w:val="%3."/>
      <w:lvlJc w:val="left"/>
      <w:pPr>
        <w:ind w:left="2160" w:hanging="180"/>
      </w:pPr>
      <w:rPr>
        <w:b w:val="0"/>
        <w:bCs w:val="0"/>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A36E53"/>
    <w:multiLevelType w:val="hybridMultilevel"/>
    <w:tmpl w:val="AF307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C20B26"/>
    <w:multiLevelType w:val="hybridMultilevel"/>
    <w:tmpl w:val="E77A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C7424A"/>
    <w:multiLevelType w:val="hybridMultilevel"/>
    <w:tmpl w:val="A54E4494"/>
    <w:lvl w:ilvl="0" w:tplc="6B109E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741A52"/>
    <w:multiLevelType w:val="hybridMultilevel"/>
    <w:tmpl w:val="FF169AE6"/>
    <w:lvl w:ilvl="0" w:tplc="54D002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434AFA"/>
    <w:multiLevelType w:val="hybridMultilevel"/>
    <w:tmpl w:val="5EE0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81828"/>
    <w:multiLevelType w:val="hybridMultilevel"/>
    <w:tmpl w:val="B28E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1D4B4D"/>
    <w:multiLevelType w:val="hybridMultilevel"/>
    <w:tmpl w:val="FECA23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6"/>
  </w:num>
  <w:num w:numId="5">
    <w:abstractNumId w:val="5"/>
  </w:num>
  <w:num w:numId="6">
    <w:abstractNumId w:val="11"/>
  </w:num>
  <w:num w:numId="7">
    <w:abstractNumId w:val="9"/>
  </w:num>
  <w:num w:numId="8">
    <w:abstractNumId w:val="13"/>
  </w:num>
  <w:num w:numId="9">
    <w:abstractNumId w:val="0"/>
  </w:num>
  <w:num w:numId="10">
    <w:abstractNumId w:val="12"/>
  </w:num>
  <w:num w:numId="11">
    <w:abstractNumId w:val="7"/>
  </w:num>
  <w:num w:numId="12">
    <w:abstractNumId w:val="4"/>
  </w:num>
  <w:num w:numId="13">
    <w:abstractNumId w:val="10"/>
  </w:num>
  <w:num w:numId="14">
    <w:abstractNumId w:val="2"/>
  </w:num>
  <w:num w:numId="1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2E7"/>
    <w:rsid w:val="00003B33"/>
    <w:rsid w:val="000059D5"/>
    <w:rsid w:val="0000775D"/>
    <w:rsid w:val="00007CDE"/>
    <w:rsid w:val="00007DE7"/>
    <w:rsid w:val="00010BDD"/>
    <w:rsid w:val="000111F5"/>
    <w:rsid w:val="000144DF"/>
    <w:rsid w:val="0001648D"/>
    <w:rsid w:val="0004418B"/>
    <w:rsid w:val="00050042"/>
    <w:rsid w:val="00053556"/>
    <w:rsid w:val="0005487E"/>
    <w:rsid w:val="00054F23"/>
    <w:rsid w:val="00064820"/>
    <w:rsid w:val="0006780D"/>
    <w:rsid w:val="00067AAD"/>
    <w:rsid w:val="00067D99"/>
    <w:rsid w:val="00083E8A"/>
    <w:rsid w:val="00083E9C"/>
    <w:rsid w:val="00086D7D"/>
    <w:rsid w:val="00087319"/>
    <w:rsid w:val="00090E61"/>
    <w:rsid w:val="000A33DD"/>
    <w:rsid w:val="000B16C7"/>
    <w:rsid w:val="000B6232"/>
    <w:rsid w:val="000C076D"/>
    <w:rsid w:val="000C513E"/>
    <w:rsid w:val="000C5189"/>
    <w:rsid w:val="000D16B6"/>
    <w:rsid w:val="000D41B3"/>
    <w:rsid w:val="000F4CDC"/>
    <w:rsid w:val="000F5B3B"/>
    <w:rsid w:val="00100798"/>
    <w:rsid w:val="0012674D"/>
    <w:rsid w:val="00132985"/>
    <w:rsid w:val="0013463A"/>
    <w:rsid w:val="00141952"/>
    <w:rsid w:val="00152C39"/>
    <w:rsid w:val="00162547"/>
    <w:rsid w:val="00174E0B"/>
    <w:rsid w:val="001755DD"/>
    <w:rsid w:val="001842E7"/>
    <w:rsid w:val="001940F7"/>
    <w:rsid w:val="001B020E"/>
    <w:rsid w:val="001B44C4"/>
    <w:rsid w:val="001C2774"/>
    <w:rsid w:val="001C36BE"/>
    <w:rsid w:val="001C6DC0"/>
    <w:rsid w:val="001D2A89"/>
    <w:rsid w:val="001D474D"/>
    <w:rsid w:val="001E1CC7"/>
    <w:rsid w:val="001E28BB"/>
    <w:rsid w:val="0020148B"/>
    <w:rsid w:val="00211622"/>
    <w:rsid w:val="002210D5"/>
    <w:rsid w:val="002229FC"/>
    <w:rsid w:val="00223D60"/>
    <w:rsid w:val="002304A4"/>
    <w:rsid w:val="00233692"/>
    <w:rsid w:val="00240851"/>
    <w:rsid w:val="00245109"/>
    <w:rsid w:val="00245D5E"/>
    <w:rsid w:val="00252484"/>
    <w:rsid w:val="00254199"/>
    <w:rsid w:val="00262C36"/>
    <w:rsid w:val="002714FB"/>
    <w:rsid w:val="002727B0"/>
    <w:rsid w:val="00274D25"/>
    <w:rsid w:val="00281F30"/>
    <w:rsid w:val="00283F0E"/>
    <w:rsid w:val="0028616D"/>
    <w:rsid w:val="00287A2F"/>
    <w:rsid w:val="002A270D"/>
    <w:rsid w:val="002B291C"/>
    <w:rsid w:val="002C3AD3"/>
    <w:rsid w:val="002C3C8C"/>
    <w:rsid w:val="002D3B0F"/>
    <w:rsid w:val="002D3F1F"/>
    <w:rsid w:val="002F48A3"/>
    <w:rsid w:val="00307099"/>
    <w:rsid w:val="003113B9"/>
    <w:rsid w:val="003117A7"/>
    <w:rsid w:val="0032144C"/>
    <w:rsid w:val="003360DC"/>
    <w:rsid w:val="00343075"/>
    <w:rsid w:val="00344828"/>
    <w:rsid w:val="0035205B"/>
    <w:rsid w:val="003522F1"/>
    <w:rsid w:val="003558B6"/>
    <w:rsid w:val="003560B8"/>
    <w:rsid w:val="00357EFE"/>
    <w:rsid w:val="00365014"/>
    <w:rsid w:val="00366BD4"/>
    <w:rsid w:val="00371D70"/>
    <w:rsid w:val="0037335E"/>
    <w:rsid w:val="003919BA"/>
    <w:rsid w:val="003A495C"/>
    <w:rsid w:val="003A5C29"/>
    <w:rsid w:val="003A7A37"/>
    <w:rsid w:val="003B0BB8"/>
    <w:rsid w:val="003C3C03"/>
    <w:rsid w:val="003D029B"/>
    <w:rsid w:val="003D1F76"/>
    <w:rsid w:val="003D5DB0"/>
    <w:rsid w:val="003E0380"/>
    <w:rsid w:val="003E28FA"/>
    <w:rsid w:val="003E3DA4"/>
    <w:rsid w:val="0040137F"/>
    <w:rsid w:val="004013C7"/>
    <w:rsid w:val="00401E11"/>
    <w:rsid w:val="00413667"/>
    <w:rsid w:val="00413737"/>
    <w:rsid w:val="00417A22"/>
    <w:rsid w:val="00435864"/>
    <w:rsid w:val="004360AB"/>
    <w:rsid w:val="00437CE3"/>
    <w:rsid w:val="004646C8"/>
    <w:rsid w:val="00472129"/>
    <w:rsid w:val="0047608A"/>
    <w:rsid w:val="004761CE"/>
    <w:rsid w:val="004969A7"/>
    <w:rsid w:val="0049717A"/>
    <w:rsid w:val="004A2982"/>
    <w:rsid w:val="004A6352"/>
    <w:rsid w:val="004B6821"/>
    <w:rsid w:val="004B76DA"/>
    <w:rsid w:val="004C5D57"/>
    <w:rsid w:val="004D6788"/>
    <w:rsid w:val="00502B17"/>
    <w:rsid w:val="005067C3"/>
    <w:rsid w:val="0050739F"/>
    <w:rsid w:val="00510521"/>
    <w:rsid w:val="005111EB"/>
    <w:rsid w:val="005222AF"/>
    <w:rsid w:val="00527C3C"/>
    <w:rsid w:val="005302D9"/>
    <w:rsid w:val="005307C7"/>
    <w:rsid w:val="00533AB8"/>
    <w:rsid w:val="005377A7"/>
    <w:rsid w:val="00554EDC"/>
    <w:rsid w:val="00556744"/>
    <w:rsid w:val="00562425"/>
    <w:rsid w:val="00567B60"/>
    <w:rsid w:val="0057059C"/>
    <w:rsid w:val="005714C9"/>
    <w:rsid w:val="00572A9B"/>
    <w:rsid w:val="005752A7"/>
    <w:rsid w:val="00575A9B"/>
    <w:rsid w:val="00582F8E"/>
    <w:rsid w:val="005A34A8"/>
    <w:rsid w:val="005C6AEA"/>
    <w:rsid w:val="005C7C53"/>
    <w:rsid w:val="005E4BC5"/>
    <w:rsid w:val="005E5640"/>
    <w:rsid w:val="005E5DA1"/>
    <w:rsid w:val="005E6E45"/>
    <w:rsid w:val="006211C9"/>
    <w:rsid w:val="00622636"/>
    <w:rsid w:val="006261FB"/>
    <w:rsid w:val="00627276"/>
    <w:rsid w:val="006378DE"/>
    <w:rsid w:val="006451DB"/>
    <w:rsid w:val="006548CB"/>
    <w:rsid w:val="006551F5"/>
    <w:rsid w:val="0065671A"/>
    <w:rsid w:val="00657ACA"/>
    <w:rsid w:val="00664D60"/>
    <w:rsid w:val="0068026F"/>
    <w:rsid w:val="00685FF1"/>
    <w:rsid w:val="00687E3C"/>
    <w:rsid w:val="006965F7"/>
    <w:rsid w:val="006A270E"/>
    <w:rsid w:val="006B2F14"/>
    <w:rsid w:val="006B4395"/>
    <w:rsid w:val="00703662"/>
    <w:rsid w:val="00721BD0"/>
    <w:rsid w:val="00726640"/>
    <w:rsid w:val="00737272"/>
    <w:rsid w:val="00737BE6"/>
    <w:rsid w:val="00744A08"/>
    <w:rsid w:val="00747A1C"/>
    <w:rsid w:val="00775BB6"/>
    <w:rsid w:val="007862DF"/>
    <w:rsid w:val="007A3D25"/>
    <w:rsid w:val="007B1CAF"/>
    <w:rsid w:val="007B46F6"/>
    <w:rsid w:val="007C7C38"/>
    <w:rsid w:val="007E572F"/>
    <w:rsid w:val="0080243F"/>
    <w:rsid w:val="00815C30"/>
    <w:rsid w:val="00820687"/>
    <w:rsid w:val="00823D03"/>
    <w:rsid w:val="00830EFD"/>
    <w:rsid w:val="00834C56"/>
    <w:rsid w:val="00843C3F"/>
    <w:rsid w:val="00850B70"/>
    <w:rsid w:val="008523FB"/>
    <w:rsid w:val="00863A96"/>
    <w:rsid w:val="00880DF5"/>
    <w:rsid w:val="008864E5"/>
    <w:rsid w:val="008A3F88"/>
    <w:rsid w:val="008A5FC5"/>
    <w:rsid w:val="008B67BA"/>
    <w:rsid w:val="008D19D8"/>
    <w:rsid w:val="008F1E9A"/>
    <w:rsid w:val="008F4DC3"/>
    <w:rsid w:val="008F5E3B"/>
    <w:rsid w:val="0091355A"/>
    <w:rsid w:val="0091483A"/>
    <w:rsid w:val="009247C0"/>
    <w:rsid w:val="009344F8"/>
    <w:rsid w:val="00936BC1"/>
    <w:rsid w:val="0094510A"/>
    <w:rsid w:val="009521CA"/>
    <w:rsid w:val="009775DC"/>
    <w:rsid w:val="00990CD0"/>
    <w:rsid w:val="00992474"/>
    <w:rsid w:val="009C20D2"/>
    <w:rsid w:val="009C2624"/>
    <w:rsid w:val="009C3D35"/>
    <w:rsid w:val="009D04F9"/>
    <w:rsid w:val="009D1147"/>
    <w:rsid w:val="009D1D40"/>
    <w:rsid w:val="009D2B30"/>
    <w:rsid w:val="009D6559"/>
    <w:rsid w:val="009F14FA"/>
    <w:rsid w:val="009F2CC7"/>
    <w:rsid w:val="00A07BE8"/>
    <w:rsid w:val="00A10ABB"/>
    <w:rsid w:val="00A36EDD"/>
    <w:rsid w:val="00A41EDC"/>
    <w:rsid w:val="00A5528A"/>
    <w:rsid w:val="00A5728C"/>
    <w:rsid w:val="00A611D6"/>
    <w:rsid w:val="00A714C4"/>
    <w:rsid w:val="00A761CC"/>
    <w:rsid w:val="00A82716"/>
    <w:rsid w:val="00AC53A0"/>
    <w:rsid w:val="00AD0033"/>
    <w:rsid w:val="00AD1485"/>
    <w:rsid w:val="00AE1423"/>
    <w:rsid w:val="00AE23A3"/>
    <w:rsid w:val="00B13904"/>
    <w:rsid w:val="00B20F83"/>
    <w:rsid w:val="00B24111"/>
    <w:rsid w:val="00B27321"/>
    <w:rsid w:val="00B347FF"/>
    <w:rsid w:val="00B40BA8"/>
    <w:rsid w:val="00B53BA3"/>
    <w:rsid w:val="00B655C3"/>
    <w:rsid w:val="00B7014A"/>
    <w:rsid w:val="00B94A10"/>
    <w:rsid w:val="00B952E9"/>
    <w:rsid w:val="00BA747D"/>
    <w:rsid w:val="00BC4878"/>
    <w:rsid w:val="00BD4E41"/>
    <w:rsid w:val="00BF2188"/>
    <w:rsid w:val="00C028E9"/>
    <w:rsid w:val="00C03A6F"/>
    <w:rsid w:val="00C04541"/>
    <w:rsid w:val="00C10B07"/>
    <w:rsid w:val="00C14902"/>
    <w:rsid w:val="00C22BC9"/>
    <w:rsid w:val="00C251FE"/>
    <w:rsid w:val="00C43E84"/>
    <w:rsid w:val="00C46673"/>
    <w:rsid w:val="00C47696"/>
    <w:rsid w:val="00C563E2"/>
    <w:rsid w:val="00C56FB3"/>
    <w:rsid w:val="00C70DBB"/>
    <w:rsid w:val="00C74C5A"/>
    <w:rsid w:val="00C77D71"/>
    <w:rsid w:val="00C83C5C"/>
    <w:rsid w:val="00CA2B85"/>
    <w:rsid w:val="00CB1340"/>
    <w:rsid w:val="00CC2F42"/>
    <w:rsid w:val="00CD79A1"/>
    <w:rsid w:val="00CF3599"/>
    <w:rsid w:val="00CF7C9F"/>
    <w:rsid w:val="00D06937"/>
    <w:rsid w:val="00D15588"/>
    <w:rsid w:val="00D16F49"/>
    <w:rsid w:val="00D352B4"/>
    <w:rsid w:val="00D47B38"/>
    <w:rsid w:val="00D47B4A"/>
    <w:rsid w:val="00D47E11"/>
    <w:rsid w:val="00D62698"/>
    <w:rsid w:val="00D7442D"/>
    <w:rsid w:val="00D74625"/>
    <w:rsid w:val="00D763E0"/>
    <w:rsid w:val="00D7762A"/>
    <w:rsid w:val="00D866D8"/>
    <w:rsid w:val="00D90120"/>
    <w:rsid w:val="00D90483"/>
    <w:rsid w:val="00DA5896"/>
    <w:rsid w:val="00DB276B"/>
    <w:rsid w:val="00DB3A9E"/>
    <w:rsid w:val="00DB7F6F"/>
    <w:rsid w:val="00DC4802"/>
    <w:rsid w:val="00DC4D42"/>
    <w:rsid w:val="00DC6487"/>
    <w:rsid w:val="00DC734D"/>
    <w:rsid w:val="00DC7B88"/>
    <w:rsid w:val="00DD5A5F"/>
    <w:rsid w:val="00DE0807"/>
    <w:rsid w:val="00DE31D3"/>
    <w:rsid w:val="00E0094F"/>
    <w:rsid w:val="00E01E57"/>
    <w:rsid w:val="00E06F04"/>
    <w:rsid w:val="00E076C5"/>
    <w:rsid w:val="00E11977"/>
    <w:rsid w:val="00E16C45"/>
    <w:rsid w:val="00E26E1C"/>
    <w:rsid w:val="00E32D85"/>
    <w:rsid w:val="00E32EDB"/>
    <w:rsid w:val="00E36135"/>
    <w:rsid w:val="00E46B83"/>
    <w:rsid w:val="00E63177"/>
    <w:rsid w:val="00E648C0"/>
    <w:rsid w:val="00E70B67"/>
    <w:rsid w:val="00E75413"/>
    <w:rsid w:val="00EA1E01"/>
    <w:rsid w:val="00EB0E25"/>
    <w:rsid w:val="00EB661F"/>
    <w:rsid w:val="00EC5E73"/>
    <w:rsid w:val="00ED45CC"/>
    <w:rsid w:val="00ED4D65"/>
    <w:rsid w:val="00EE01E7"/>
    <w:rsid w:val="00EF357E"/>
    <w:rsid w:val="00F07F4B"/>
    <w:rsid w:val="00F10C68"/>
    <w:rsid w:val="00F26FEC"/>
    <w:rsid w:val="00F3420D"/>
    <w:rsid w:val="00F36D0F"/>
    <w:rsid w:val="00F376F8"/>
    <w:rsid w:val="00F47AD4"/>
    <w:rsid w:val="00F47B24"/>
    <w:rsid w:val="00F67500"/>
    <w:rsid w:val="00FB40A6"/>
    <w:rsid w:val="00FE4636"/>
    <w:rsid w:val="00FE656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E649C"/>
  <w15:docId w15:val="{99A6D127-7432-4B94-BDB6-4E98645E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ABB"/>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82068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2E7"/>
    <w:pPr>
      <w:tabs>
        <w:tab w:val="center" w:pos="4680"/>
        <w:tab w:val="right" w:pos="9360"/>
      </w:tabs>
    </w:pPr>
  </w:style>
  <w:style w:type="character" w:customStyle="1" w:styleId="HeaderChar">
    <w:name w:val="Header Char"/>
    <w:basedOn w:val="DefaultParagraphFont"/>
    <w:link w:val="Header"/>
    <w:uiPriority w:val="99"/>
    <w:rsid w:val="001842E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842E7"/>
    <w:pPr>
      <w:tabs>
        <w:tab w:val="center" w:pos="4680"/>
        <w:tab w:val="right" w:pos="9360"/>
      </w:tabs>
    </w:pPr>
  </w:style>
  <w:style w:type="character" w:customStyle="1" w:styleId="FooterChar">
    <w:name w:val="Footer Char"/>
    <w:basedOn w:val="DefaultParagraphFont"/>
    <w:link w:val="Footer"/>
    <w:uiPriority w:val="99"/>
    <w:rsid w:val="001842E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842E7"/>
    <w:rPr>
      <w:rFonts w:ascii="Tahoma" w:hAnsi="Tahoma" w:cs="Tahoma"/>
      <w:sz w:val="16"/>
      <w:szCs w:val="16"/>
    </w:rPr>
  </w:style>
  <w:style w:type="character" w:customStyle="1" w:styleId="BalloonTextChar">
    <w:name w:val="Balloon Text Char"/>
    <w:basedOn w:val="DefaultParagraphFont"/>
    <w:link w:val="BalloonText"/>
    <w:uiPriority w:val="99"/>
    <w:semiHidden/>
    <w:rsid w:val="001842E7"/>
    <w:rPr>
      <w:rFonts w:ascii="Tahoma" w:eastAsia="Times New Roman" w:hAnsi="Tahoma" w:cs="Tahoma"/>
      <w:sz w:val="16"/>
      <w:szCs w:val="16"/>
    </w:rPr>
  </w:style>
  <w:style w:type="table" w:styleId="TableGrid">
    <w:name w:val="Table Grid"/>
    <w:basedOn w:val="TableNormal"/>
    <w:uiPriority w:val="59"/>
    <w:rsid w:val="00184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4D65"/>
    <w:pPr>
      <w:ind w:left="720"/>
      <w:contextualSpacing/>
    </w:pPr>
  </w:style>
  <w:style w:type="character" w:styleId="Hyperlink">
    <w:name w:val="Hyperlink"/>
    <w:basedOn w:val="DefaultParagraphFont"/>
    <w:uiPriority w:val="99"/>
    <w:unhideWhenUsed/>
    <w:rsid w:val="0035205B"/>
    <w:rPr>
      <w:color w:val="234774"/>
      <w:u w:val="single"/>
    </w:rPr>
  </w:style>
  <w:style w:type="paragraph" w:styleId="EndnoteText">
    <w:name w:val="endnote text"/>
    <w:basedOn w:val="Normal"/>
    <w:link w:val="EndnoteTextChar"/>
    <w:uiPriority w:val="99"/>
    <w:semiHidden/>
    <w:unhideWhenUsed/>
    <w:rsid w:val="00554EDC"/>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554EDC"/>
    <w:rPr>
      <w:sz w:val="20"/>
      <w:szCs w:val="20"/>
    </w:rPr>
  </w:style>
  <w:style w:type="character" w:styleId="EndnoteReference">
    <w:name w:val="endnote reference"/>
    <w:basedOn w:val="DefaultParagraphFont"/>
    <w:uiPriority w:val="99"/>
    <w:unhideWhenUsed/>
    <w:rsid w:val="00554EDC"/>
    <w:rPr>
      <w:vertAlign w:val="superscript"/>
    </w:rPr>
  </w:style>
  <w:style w:type="character" w:styleId="FollowedHyperlink">
    <w:name w:val="FollowedHyperlink"/>
    <w:basedOn w:val="DefaultParagraphFont"/>
    <w:uiPriority w:val="99"/>
    <w:semiHidden/>
    <w:unhideWhenUsed/>
    <w:rsid w:val="00100798"/>
    <w:rPr>
      <w:color w:val="800080" w:themeColor="followedHyperlink"/>
      <w:u w:val="single"/>
    </w:rPr>
  </w:style>
  <w:style w:type="paragraph" w:styleId="NoSpacing">
    <w:name w:val="No Spacing"/>
    <w:basedOn w:val="Normal"/>
    <w:uiPriority w:val="1"/>
    <w:qFormat/>
    <w:rsid w:val="001755DD"/>
    <w:rPr>
      <w:rFonts w:ascii="Calibri" w:hAnsi="Calibri" w:cs="Calibri"/>
      <w:sz w:val="22"/>
      <w:szCs w:val="22"/>
    </w:rPr>
  </w:style>
  <w:style w:type="table" w:customStyle="1" w:styleId="TableGrid1">
    <w:name w:val="Table Grid1"/>
    <w:basedOn w:val="TableNormal"/>
    <w:next w:val="TableGrid"/>
    <w:uiPriority w:val="59"/>
    <w:rsid w:val="00F3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C513E"/>
    <w:pPr>
      <w:spacing w:before="100" w:beforeAutospacing="1" w:after="100" w:afterAutospacing="1"/>
    </w:pPr>
    <w:rPr>
      <w:sz w:val="24"/>
      <w:szCs w:val="24"/>
      <w:lang w:eastAsia="zh-CN" w:bidi="he-IL"/>
    </w:rPr>
  </w:style>
  <w:style w:type="character" w:styleId="Strong">
    <w:name w:val="Strong"/>
    <w:basedOn w:val="DefaultParagraphFont"/>
    <w:uiPriority w:val="22"/>
    <w:qFormat/>
    <w:rsid w:val="00245109"/>
    <w:rPr>
      <w:b/>
      <w:bCs/>
    </w:rPr>
  </w:style>
  <w:style w:type="character" w:customStyle="1" w:styleId="Heading3Char">
    <w:name w:val="Heading 3 Char"/>
    <w:basedOn w:val="DefaultParagraphFont"/>
    <w:link w:val="Heading3"/>
    <w:uiPriority w:val="9"/>
    <w:semiHidden/>
    <w:rsid w:val="00820687"/>
    <w:rPr>
      <w:rFonts w:asciiTheme="majorHAnsi" w:eastAsiaTheme="majorEastAsia" w:hAnsiTheme="majorHAnsi" w:cstheme="majorBidi"/>
      <w:b/>
      <w:b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6492">
      <w:bodyDiv w:val="1"/>
      <w:marLeft w:val="0"/>
      <w:marRight w:val="0"/>
      <w:marTop w:val="0"/>
      <w:marBottom w:val="0"/>
      <w:divBdr>
        <w:top w:val="none" w:sz="0" w:space="0" w:color="auto"/>
        <w:left w:val="none" w:sz="0" w:space="0" w:color="auto"/>
        <w:bottom w:val="none" w:sz="0" w:space="0" w:color="auto"/>
        <w:right w:val="none" w:sz="0" w:space="0" w:color="auto"/>
      </w:divBdr>
      <w:divsChild>
        <w:div w:id="964385258">
          <w:marLeft w:val="0"/>
          <w:marRight w:val="0"/>
          <w:marTop w:val="0"/>
          <w:marBottom w:val="0"/>
          <w:divBdr>
            <w:top w:val="none" w:sz="0" w:space="0" w:color="auto"/>
            <w:left w:val="none" w:sz="0" w:space="0" w:color="auto"/>
            <w:bottom w:val="none" w:sz="0" w:space="0" w:color="auto"/>
            <w:right w:val="none" w:sz="0" w:space="0" w:color="auto"/>
          </w:divBdr>
          <w:divsChild>
            <w:div w:id="1260289154">
              <w:marLeft w:val="-225"/>
              <w:marRight w:val="-225"/>
              <w:marTop w:val="0"/>
              <w:marBottom w:val="0"/>
              <w:divBdr>
                <w:top w:val="none" w:sz="0" w:space="0" w:color="auto"/>
                <w:left w:val="none" w:sz="0" w:space="0" w:color="auto"/>
                <w:bottom w:val="none" w:sz="0" w:space="0" w:color="auto"/>
                <w:right w:val="none" w:sz="0" w:space="0" w:color="auto"/>
              </w:divBdr>
              <w:divsChild>
                <w:div w:id="2136213086">
                  <w:marLeft w:val="0"/>
                  <w:marRight w:val="0"/>
                  <w:marTop w:val="0"/>
                  <w:marBottom w:val="0"/>
                  <w:divBdr>
                    <w:top w:val="none" w:sz="0" w:space="0" w:color="auto"/>
                    <w:left w:val="none" w:sz="0" w:space="0" w:color="auto"/>
                    <w:bottom w:val="none" w:sz="0" w:space="0" w:color="auto"/>
                    <w:right w:val="none" w:sz="0" w:space="0" w:color="auto"/>
                  </w:divBdr>
                  <w:divsChild>
                    <w:div w:id="552427757">
                      <w:marLeft w:val="0"/>
                      <w:marRight w:val="0"/>
                      <w:marTop w:val="0"/>
                      <w:marBottom w:val="0"/>
                      <w:divBdr>
                        <w:top w:val="none" w:sz="0" w:space="0" w:color="auto"/>
                        <w:left w:val="none" w:sz="0" w:space="0" w:color="auto"/>
                        <w:bottom w:val="none" w:sz="0" w:space="0" w:color="auto"/>
                        <w:right w:val="none" w:sz="0" w:space="0" w:color="auto"/>
                      </w:divBdr>
                      <w:divsChild>
                        <w:div w:id="40981257">
                          <w:marLeft w:val="0"/>
                          <w:marRight w:val="0"/>
                          <w:marTop w:val="0"/>
                          <w:marBottom w:val="0"/>
                          <w:divBdr>
                            <w:top w:val="none" w:sz="0" w:space="0" w:color="auto"/>
                            <w:left w:val="none" w:sz="0" w:space="0" w:color="auto"/>
                            <w:bottom w:val="none" w:sz="0" w:space="0" w:color="auto"/>
                            <w:right w:val="none" w:sz="0" w:space="0" w:color="auto"/>
                          </w:divBdr>
                          <w:divsChild>
                            <w:div w:id="101458239">
                              <w:marLeft w:val="0"/>
                              <w:marRight w:val="0"/>
                              <w:marTop w:val="0"/>
                              <w:marBottom w:val="0"/>
                              <w:divBdr>
                                <w:top w:val="none" w:sz="0" w:space="0" w:color="auto"/>
                                <w:left w:val="none" w:sz="0" w:space="0" w:color="auto"/>
                                <w:bottom w:val="none" w:sz="0" w:space="0" w:color="auto"/>
                                <w:right w:val="none" w:sz="0" w:space="0" w:color="auto"/>
                              </w:divBdr>
                              <w:divsChild>
                                <w:div w:id="16269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9521">
      <w:bodyDiv w:val="1"/>
      <w:marLeft w:val="0"/>
      <w:marRight w:val="0"/>
      <w:marTop w:val="0"/>
      <w:marBottom w:val="0"/>
      <w:divBdr>
        <w:top w:val="none" w:sz="0" w:space="0" w:color="auto"/>
        <w:left w:val="none" w:sz="0" w:space="0" w:color="auto"/>
        <w:bottom w:val="none" w:sz="0" w:space="0" w:color="auto"/>
        <w:right w:val="none" w:sz="0" w:space="0" w:color="auto"/>
      </w:divBdr>
    </w:div>
    <w:div w:id="105471057">
      <w:bodyDiv w:val="1"/>
      <w:marLeft w:val="0"/>
      <w:marRight w:val="0"/>
      <w:marTop w:val="0"/>
      <w:marBottom w:val="0"/>
      <w:divBdr>
        <w:top w:val="none" w:sz="0" w:space="0" w:color="auto"/>
        <w:left w:val="none" w:sz="0" w:space="0" w:color="auto"/>
        <w:bottom w:val="none" w:sz="0" w:space="0" w:color="auto"/>
        <w:right w:val="none" w:sz="0" w:space="0" w:color="auto"/>
      </w:divBdr>
    </w:div>
    <w:div w:id="334302920">
      <w:bodyDiv w:val="1"/>
      <w:marLeft w:val="0"/>
      <w:marRight w:val="0"/>
      <w:marTop w:val="0"/>
      <w:marBottom w:val="0"/>
      <w:divBdr>
        <w:top w:val="none" w:sz="0" w:space="0" w:color="auto"/>
        <w:left w:val="none" w:sz="0" w:space="0" w:color="auto"/>
        <w:bottom w:val="none" w:sz="0" w:space="0" w:color="auto"/>
        <w:right w:val="none" w:sz="0" w:space="0" w:color="auto"/>
      </w:divBdr>
    </w:div>
    <w:div w:id="351954527">
      <w:bodyDiv w:val="1"/>
      <w:marLeft w:val="0"/>
      <w:marRight w:val="0"/>
      <w:marTop w:val="0"/>
      <w:marBottom w:val="0"/>
      <w:divBdr>
        <w:top w:val="none" w:sz="0" w:space="0" w:color="auto"/>
        <w:left w:val="none" w:sz="0" w:space="0" w:color="auto"/>
        <w:bottom w:val="none" w:sz="0" w:space="0" w:color="auto"/>
        <w:right w:val="none" w:sz="0" w:space="0" w:color="auto"/>
      </w:divBdr>
    </w:div>
    <w:div w:id="457720811">
      <w:bodyDiv w:val="1"/>
      <w:marLeft w:val="0"/>
      <w:marRight w:val="0"/>
      <w:marTop w:val="0"/>
      <w:marBottom w:val="0"/>
      <w:divBdr>
        <w:top w:val="none" w:sz="0" w:space="0" w:color="auto"/>
        <w:left w:val="none" w:sz="0" w:space="0" w:color="auto"/>
        <w:bottom w:val="none" w:sz="0" w:space="0" w:color="auto"/>
        <w:right w:val="none" w:sz="0" w:space="0" w:color="auto"/>
      </w:divBdr>
    </w:div>
    <w:div w:id="633296946">
      <w:bodyDiv w:val="1"/>
      <w:marLeft w:val="0"/>
      <w:marRight w:val="0"/>
      <w:marTop w:val="0"/>
      <w:marBottom w:val="0"/>
      <w:divBdr>
        <w:top w:val="none" w:sz="0" w:space="0" w:color="auto"/>
        <w:left w:val="none" w:sz="0" w:space="0" w:color="auto"/>
        <w:bottom w:val="none" w:sz="0" w:space="0" w:color="auto"/>
        <w:right w:val="none" w:sz="0" w:space="0" w:color="auto"/>
      </w:divBdr>
    </w:div>
    <w:div w:id="726925595">
      <w:bodyDiv w:val="1"/>
      <w:marLeft w:val="0"/>
      <w:marRight w:val="0"/>
      <w:marTop w:val="0"/>
      <w:marBottom w:val="0"/>
      <w:divBdr>
        <w:top w:val="none" w:sz="0" w:space="0" w:color="auto"/>
        <w:left w:val="none" w:sz="0" w:space="0" w:color="auto"/>
        <w:bottom w:val="none" w:sz="0" w:space="0" w:color="auto"/>
        <w:right w:val="none" w:sz="0" w:space="0" w:color="auto"/>
      </w:divBdr>
    </w:div>
    <w:div w:id="846990715">
      <w:bodyDiv w:val="1"/>
      <w:marLeft w:val="0"/>
      <w:marRight w:val="0"/>
      <w:marTop w:val="0"/>
      <w:marBottom w:val="0"/>
      <w:divBdr>
        <w:top w:val="none" w:sz="0" w:space="0" w:color="auto"/>
        <w:left w:val="none" w:sz="0" w:space="0" w:color="auto"/>
        <w:bottom w:val="none" w:sz="0" w:space="0" w:color="auto"/>
        <w:right w:val="none" w:sz="0" w:space="0" w:color="auto"/>
      </w:divBdr>
      <w:divsChild>
        <w:div w:id="230967913">
          <w:marLeft w:val="0"/>
          <w:marRight w:val="0"/>
          <w:marTop w:val="0"/>
          <w:marBottom w:val="0"/>
          <w:divBdr>
            <w:top w:val="none" w:sz="0" w:space="0" w:color="auto"/>
            <w:left w:val="none" w:sz="0" w:space="0" w:color="auto"/>
            <w:bottom w:val="none" w:sz="0" w:space="0" w:color="auto"/>
            <w:right w:val="none" w:sz="0" w:space="0" w:color="auto"/>
          </w:divBdr>
          <w:divsChild>
            <w:div w:id="1848519390">
              <w:marLeft w:val="-225"/>
              <w:marRight w:val="-225"/>
              <w:marTop w:val="0"/>
              <w:marBottom w:val="0"/>
              <w:divBdr>
                <w:top w:val="none" w:sz="0" w:space="0" w:color="auto"/>
                <w:left w:val="none" w:sz="0" w:space="0" w:color="auto"/>
                <w:bottom w:val="none" w:sz="0" w:space="0" w:color="auto"/>
                <w:right w:val="none" w:sz="0" w:space="0" w:color="auto"/>
              </w:divBdr>
              <w:divsChild>
                <w:div w:id="386605992">
                  <w:marLeft w:val="0"/>
                  <w:marRight w:val="0"/>
                  <w:marTop w:val="0"/>
                  <w:marBottom w:val="0"/>
                  <w:divBdr>
                    <w:top w:val="none" w:sz="0" w:space="0" w:color="auto"/>
                    <w:left w:val="none" w:sz="0" w:space="0" w:color="auto"/>
                    <w:bottom w:val="none" w:sz="0" w:space="0" w:color="auto"/>
                    <w:right w:val="none" w:sz="0" w:space="0" w:color="auto"/>
                  </w:divBdr>
                  <w:divsChild>
                    <w:div w:id="1117798402">
                      <w:marLeft w:val="0"/>
                      <w:marRight w:val="0"/>
                      <w:marTop w:val="0"/>
                      <w:marBottom w:val="0"/>
                      <w:divBdr>
                        <w:top w:val="none" w:sz="0" w:space="0" w:color="auto"/>
                        <w:left w:val="none" w:sz="0" w:space="0" w:color="auto"/>
                        <w:bottom w:val="none" w:sz="0" w:space="0" w:color="auto"/>
                        <w:right w:val="none" w:sz="0" w:space="0" w:color="auto"/>
                      </w:divBdr>
                      <w:divsChild>
                        <w:div w:id="1298494037">
                          <w:marLeft w:val="0"/>
                          <w:marRight w:val="0"/>
                          <w:marTop w:val="0"/>
                          <w:marBottom w:val="0"/>
                          <w:divBdr>
                            <w:top w:val="none" w:sz="0" w:space="0" w:color="auto"/>
                            <w:left w:val="none" w:sz="0" w:space="0" w:color="auto"/>
                            <w:bottom w:val="none" w:sz="0" w:space="0" w:color="auto"/>
                            <w:right w:val="none" w:sz="0" w:space="0" w:color="auto"/>
                          </w:divBdr>
                          <w:divsChild>
                            <w:div w:id="706372403">
                              <w:marLeft w:val="0"/>
                              <w:marRight w:val="0"/>
                              <w:marTop w:val="0"/>
                              <w:marBottom w:val="0"/>
                              <w:divBdr>
                                <w:top w:val="none" w:sz="0" w:space="0" w:color="auto"/>
                                <w:left w:val="none" w:sz="0" w:space="0" w:color="auto"/>
                                <w:bottom w:val="none" w:sz="0" w:space="0" w:color="auto"/>
                                <w:right w:val="none" w:sz="0" w:space="0" w:color="auto"/>
                              </w:divBdr>
                              <w:divsChild>
                                <w:div w:id="189631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858743">
      <w:bodyDiv w:val="1"/>
      <w:marLeft w:val="0"/>
      <w:marRight w:val="0"/>
      <w:marTop w:val="0"/>
      <w:marBottom w:val="0"/>
      <w:divBdr>
        <w:top w:val="none" w:sz="0" w:space="0" w:color="auto"/>
        <w:left w:val="none" w:sz="0" w:space="0" w:color="auto"/>
        <w:bottom w:val="none" w:sz="0" w:space="0" w:color="auto"/>
        <w:right w:val="none" w:sz="0" w:space="0" w:color="auto"/>
      </w:divBdr>
    </w:div>
    <w:div w:id="952899912">
      <w:bodyDiv w:val="1"/>
      <w:marLeft w:val="0"/>
      <w:marRight w:val="0"/>
      <w:marTop w:val="0"/>
      <w:marBottom w:val="0"/>
      <w:divBdr>
        <w:top w:val="none" w:sz="0" w:space="0" w:color="auto"/>
        <w:left w:val="none" w:sz="0" w:space="0" w:color="auto"/>
        <w:bottom w:val="none" w:sz="0" w:space="0" w:color="auto"/>
        <w:right w:val="none" w:sz="0" w:space="0" w:color="auto"/>
      </w:divBdr>
    </w:div>
    <w:div w:id="964115230">
      <w:bodyDiv w:val="1"/>
      <w:marLeft w:val="0"/>
      <w:marRight w:val="0"/>
      <w:marTop w:val="0"/>
      <w:marBottom w:val="0"/>
      <w:divBdr>
        <w:top w:val="none" w:sz="0" w:space="0" w:color="auto"/>
        <w:left w:val="none" w:sz="0" w:space="0" w:color="auto"/>
        <w:bottom w:val="none" w:sz="0" w:space="0" w:color="auto"/>
        <w:right w:val="none" w:sz="0" w:space="0" w:color="auto"/>
      </w:divBdr>
    </w:div>
    <w:div w:id="1150949825">
      <w:bodyDiv w:val="1"/>
      <w:marLeft w:val="0"/>
      <w:marRight w:val="0"/>
      <w:marTop w:val="0"/>
      <w:marBottom w:val="0"/>
      <w:divBdr>
        <w:top w:val="none" w:sz="0" w:space="0" w:color="auto"/>
        <w:left w:val="none" w:sz="0" w:space="0" w:color="auto"/>
        <w:bottom w:val="none" w:sz="0" w:space="0" w:color="auto"/>
        <w:right w:val="none" w:sz="0" w:space="0" w:color="auto"/>
      </w:divBdr>
      <w:divsChild>
        <w:div w:id="785394769">
          <w:marLeft w:val="0"/>
          <w:marRight w:val="0"/>
          <w:marTop w:val="0"/>
          <w:marBottom w:val="0"/>
          <w:divBdr>
            <w:top w:val="none" w:sz="0" w:space="0" w:color="auto"/>
            <w:left w:val="none" w:sz="0" w:space="0" w:color="auto"/>
            <w:bottom w:val="none" w:sz="0" w:space="0" w:color="auto"/>
            <w:right w:val="none" w:sz="0" w:space="0" w:color="auto"/>
          </w:divBdr>
          <w:divsChild>
            <w:div w:id="839083350">
              <w:marLeft w:val="-225"/>
              <w:marRight w:val="-225"/>
              <w:marTop w:val="0"/>
              <w:marBottom w:val="0"/>
              <w:divBdr>
                <w:top w:val="none" w:sz="0" w:space="0" w:color="auto"/>
                <w:left w:val="none" w:sz="0" w:space="0" w:color="auto"/>
                <w:bottom w:val="none" w:sz="0" w:space="0" w:color="auto"/>
                <w:right w:val="none" w:sz="0" w:space="0" w:color="auto"/>
              </w:divBdr>
              <w:divsChild>
                <w:div w:id="537279373">
                  <w:marLeft w:val="0"/>
                  <w:marRight w:val="0"/>
                  <w:marTop w:val="0"/>
                  <w:marBottom w:val="0"/>
                  <w:divBdr>
                    <w:top w:val="none" w:sz="0" w:space="0" w:color="auto"/>
                    <w:left w:val="none" w:sz="0" w:space="0" w:color="auto"/>
                    <w:bottom w:val="none" w:sz="0" w:space="0" w:color="auto"/>
                    <w:right w:val="none" w:sz="0" w:space="0" w:color="auto"/>
                  </w:divBdr>
                  <w:divsChild>
                    <w:div w:id="558826544">
                      <w:marLeft w:val="0"/>
                      <w:marRight w:val="0"/>
                      <w:marTop w:val="0"/>
                      <w:marBottom w:val="0"/>
                      <w:divBdr>
                        <w:top w:val="none" w:sz="0" w:space="0" w:color="auto"/>
                        <w:left w:val="none" w:sz="0" w:space="0" w:color="auto"/>
                        <w:bottom w:val="none" w:sz="0" w:space="0" w:color="auto"/>
                        <w:right w:val="none" w:sz="0" w:space="0" w:color="auto"/>
                      </w:divBdr>
                      <w:divsChild>
                        <w:div w:id="221141466">
                          <w:marLeft w:val="0"/>
                          <w:marRight w:val="0"/>
                          <w:marTop w:val="0"/>
                          <w:marBottom w:val="0"/>
                          <w:divBdr>
                            <w:top w:val="none" w:sz="0" w:space="0" w:color="auto"/>
                            <w:left w:val="none" w:sz="0" w:space="0" w:color="auto"/>
                            <w:bottom w:val="none" w:sz="0" w:space="0" w:color="auto"/>
                            <w:right w:val="none" w:sz="0" w:space="0" w:color="auto"/>
                          </w:divBdr>
                          <w:divsChild>
                            <w:div w:id="1675255101">
                              <w:marLeft w:val="0"/>
                              <w:marRight w:val="0"/>
                              <w:marTop w:val="0"/>
                              <w:marBottom w:val="0"/>
                              <w:divBdr>
                                <w:top w:val="none" w:sz="0" w:space="0" w:color="auto"/>
                                <w:left w:val="none" w:sz="0" w:space="0" w:color="auto"/>
                                <w:bottom w:val="none" w:sz="0" w:space="0" w:color="auto"/>
                                <w:right w:val="none" w:sz="0" w:space="0" w:color="auto"/>
                              </w:divBdr>
                              <w:divsChild>
                                <w:div w:id="8380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841724">
      <w:bodyDiv w:val="1"/>
      <w:marLeft w:val="0"/>
      <w:marRight w:val="0"/>
      <w:marTop w:val="0"/>
      <w:marBottom w:val="0"/>
      <w:divBdr>
        <w:top w:val="none" w:sz="0" w:space="0" w:color="auto"/>
        <w:left w:val="none" w:sz="0" w:space="0" w:color="auto"/>
        <w:bottom w:val="none" w:sz="0" w:space="0" w:color="auto"/>
        <w:right w:val="none" w:sz="0" w:space="0" w:color="auto"/>
      </w:divBdr>
      <w:divsChild>
        <w:div w:id="1091505816">
          <w:marLeft w:val="0"/>
          <w:marRight w:val="0"/>
          <w:marTop w:val="0"/>
          <w:marBottom w:val="0"/>
          <w:divBdr>
            <w:top w:val="none" w:sz="0" w:space="0" w:color="auto"/>
            <w:left w:val="none" w:sz="0" w:space="0" w:color="auto"/>
            <w:bottom w:val="none" w:sz="0" w:space="0" w:color="auto"/>
            <w:right w:val="none" w:sz="0" w:space="0" w:color="auto"/>
          </w:divBdr>
          <w:divsChild>
            <w:div w:id="1339387830">
              <w:marLeft w:val="-225"/>
              <w:marRight w:val="-225"/>
              <w:marTop w:val="0"/>
              <w:marBottom w:val="0"/>
              <w:divBdr>
                <w:top w:val="none" w:sz="0" w:space="0" w:color="auto"/>
                <w:left w:val="none" w:sz="0" w:space="0" w:color="auto"/>
                <w:bottom w:val="none" w:sz="0" w:space="0" w:color="auto"/>
                <w:right w:val="none" w:sz="0" w:space="0" w:color="auto"/>
              </w:divBdr>
              <w:divsChild>
                <w:div w:id="2072144936">
                  <w:marLeft w:val="0"/>
                  <w:marRight w:val="0"/>
                  <w:marTop w:val="0"/>
                  <w:marBottom w:val="0"/>
                  <w:divBdr>
                    <w:top w:val="none" w:sz="0" w:space="0" w:color="auto"/>
                    <w:left w:val="none" w:sz="0" w:space="0" w:color="auto"/>
                    <w:bottom w:val="none" w:sz="0" w:space="0" w:color="auto"/>
                    <w:right w:val="none" w:sz="0" w:space="0" w:color="auto"/>
                  </w:divBdr>
                  <w:divsChild>
                    <w:div w:id="52050000">
                      <w:marLeft w:val="0"/>
                      <w:marRight w:val="0"/>
                      <w:marTop w:val="0"/>
                      <w:marBottom w:val="0"/>
                      <w:divBdr>
                        <w:top w:val="none" w:sz="0" w:space="0" w:color="auto"/>
                        <w:left w:val="none" w:sz="0" w:space="0" w:color="auto"/>
                        <w:bottom w:val="none" w:sz="0" w:space="0" w:color="auto"/>
                        <w:right w:val="none" w:sz="0" w:space="0" w:color="auto"/>
                      </w:divBdr>
                      <w:divsChild>
                        <w:div w:id="879900259">
                          <w:marLeft w:val="0"/>
                          <w:marRight w:val="0"/>
                          <w:marTop w:val="0"/>
                          <w:marBottom w:val="0"/>
                          <w:divBdr>
                            <w:top w:val="none" w:sz="0" w:space="0" w:color="auto"/>
                            <w:left w:val="none" w:sz="0" w:space="0" w:color="auto"/>
                            <w:bottom w:val="none" w:sz="0" w:space="0" w:color="auto"/>
                            <w:right w:val="none" w:sz="0" w:space="0" w:color="auto"/>
                          </w:divBdr>
                          <w:divsChild>
                            <w:div w:id="1006861245">
                              <w:marLeft w:val="0"/>
                              <w:marRight w:val="0"/>
                              <w:marTop w:val="0"/>
                              <w:marBottom w:val="0"/>
                              <w:divBdr>
                                <w:top w:val="none" w:sz="0" w:space="0" w:color="auto"/>
                                <w:left w:val="none" w:sz="0" w:space="0" w:color="auto"/>
                                <w:bottom w:val="none" w:sz="0" w:space="0" w:color="auto"/>
                                <w:right w:val="none" w:sz="0" w:space="0" w:color="auto"/>
                              </w:divBdr>
                              <w:divsChild>
                                <w:div w:id="15028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81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treasury.gov/policy-issues/top-priorities/cares-act/assistance-for-small-businesses" TargetMode="External"/><Relationship Id="rId13" Type="http://schemas.openxmlformats.org/officeDocument/2006/relationships/hyperlink" Target="https://www.sba.gov/local-assistance/find/?type=SBA%20District%20Office&amp;pageNumber=1" TargetMode="External"/><Relationship Id="rId18" Type="http://schemas.openxmlformats.org/officeDocument/2006/relationships/hyperlink" Target="https://www.uschamber.com/co/start/strategy/families-first-coronavirus-response-act-guide" TargetMode="External"/><Relationship Id="rId3" Type="http://schemas.openxmlformats.org/officeDocument/2006/relationships/styles" Target="styles.xml"/><Relationship Id="rId21" Type="http://schemas.openxmlformats.org/officeDocument/2006/relationships/hyperlink" Target="https://www.thenonprofittimes.com/npt_articles/7-ways-cares-act-financially-supports-nonprofits/" TargetMode="External"/><Relationship Id="rId7" Type="http://schemas.openxmlformats.org/officeDocument/2006/relationships/endnotes" Target="endnotes.xml"/><Relationship Id="rId12" Type="http://schemas.openxmlformats.org/officeDocument/2006/relationships/hyperlink" Target="https://www.irs.gov/coronavirus" TargetMode="External"/><Relationship Id="rId17" Type="http://schemas.openxmlformats.org/officeDocument/2006/relationships/hyperlink" Target="https://www.krostcpas.com/news/the-economic-injury-disaster-loan-eidl-program-vs-the-paycheck-protection-program-pp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venable.com/insights/publications/2020/03/cares-act-provides-financial-relief-for-nonprofit" TargetMode="External"/><Relationship Id="rId20" Type="http://schemas.openxmlformats.org/officeDocument/2006/relationships/hyperlink" Target="https://www.irs.gov/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astercustomerservice@sba.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xology.com/library/detail.aspx?g=a02c2a36-1975-4e69-98ec-66f5b0b37aaa" TargetMode="External"/><Relationship Id="rId23" Type="http://schemas.openxmlformats.org/officeDocument/2006/relationships/header" Target="header1.xml"/><Relationship Id="rId10" Type="http://schemas.openxmlformats.org/officeDocument/2006/relationships/hyperlink" Target="https://disasterloan.sba.gov/ela/" TargetMode="External"/><Relationship Id="rId19" Type="http://schemas.openxmlformats.org/officeDocument/2006/relationships/hyperlink" Target="https://www.uschamber.com/co/run/business-financing/coronavirus-emergency-loans" TargetMode="External"/><Relationship Id="rId4" Type="http://schemas.openxmlformats.org/officeDocument/2006/relationships/settings" Target="settings.xml"/><Relationship Id="rId9" Type="http://schemas.openxmlformats.org/officeDocument/2006/relationships/hyperlink" Target="https://www.sba.gov/local-assistance/find/?type=SBA%20District%20Office&amp;pageNumber=1" TargetMode="External"/><Relationship Id="rId14" Type="http://schemas.openxmlformats.org/officeDocument/2006/relationships/hyperlink" Target="https://www.wallerlaw.com/news-insights/3543/How-to-apply-for-a-SBA-Paycheck-Protection-Program-loan?utm_source=hs_email&amp;utm_medium=email&amp;utm_content=85537889&amp;_hsenc=p2ANqtz-_3DZCTnZ2BfD-tsA6Ly0_e8NNN79q90-6UvfABzsw-kz7lXCyYBV5eAqP6eb5igH-1kw6M9VRiIFfpYZxM8UDSVV2-bw&amp;_hsmi=85537889" TargetMode="External"/><Relationship Id="rId22" Type="http://schemas.openxmlformats.org/officeDocument/2006/relationships/hyperlink" Target="https://independentsector.org/resource/families-first-coronavirus-response-act-summary-for-nonpro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5E949-678D-4CB9-A434-AB36067A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2164</Words>
  <Characters>12341</Characters>
  <Application>Microsoft Office Word</Application>
  <DocSecurity>0</DocSecurity>
  <PresentationFormat>1a1ac9bb-3721-4510-a23d-e1fac7b3ea40</PresentationFormat>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UBS AG</Company>
  <LinksUpToDate>false</LinksUpToDate>
  <CharactersWithSpaces>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Salomon, Sarah J.</dc:creator>
  <cp:lastModifiedBy>Hillary Musice</cp:lastModifiedBy>
  <cp:revision>2</cp:revision>
  <cp:lastPrinted>2018-06-13T15:23:00Z</cp:lastPrinted>
  <dcterms:created xsi:type="dcterms:W3CDTF">2020-04-01T13:58:00Z</dcterms:created>
  <dcterms:modified xsi:type="dcterms:W3CDTF">2020-04-01T13:58:00Z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ature">
    <vt:lpwstr>0r91JqGIbZSoiXGrvIT3EmvNTFbr9D+3SDe/PdB/oaaQ0MJpHb6j3ZFqmVm7GPc5g33tdQMAy/yD4aSBW1keJQ==</vt:lpwstr>
  </property>
</Properties>
</file>